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CE7EB" w14:textId="77777777" w:rsidR="00AB56F5" w:rsidRDefault="00AB56F5" w:rsidP="00514CDB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</w:p>
    <w:p w14:paraId="3635B0DE" w14:textId="1FACF9EE" w:rsidR="00BE0A08" w:rsidRPr="00514CDB" w:rsidRDefault="00BE0A08" w:rsidP="00514CDB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514CDB">
        <w:rPr>
          <w:rFonts w:cstheme="minorHAnsi"/>
          <w:b/>
          <w:sz w:val="32"/>
          <w:szCs w:val="32"/>
        </w:rPr>
        <w:t>INSTITUTO SUPERIOR DE AUDITORIA Y FISCALIZACIÓN</w:t>
      </w:r>
    </w:p>
    <w:p w14:paraId="2B15C556" w14:textId="4F645509" w:rsidR="00BE0A08" w:rsidRPr="00514CDB" w:rsidRDefault="00BE0A08" w:rsidP="00514CD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514CDB">
        <w:rPr>
          <w:rFonts w:cstheme="minorHAnsi"/>
          <w:b/>
          <w:sz w:val="28"/>
          <w:szCs w:val="28"/>
        </w:rPr>
        <w:t>Auditoria Adjunta de Fiscalización a Municipios</w:t>
      </w:r>
    </w:p>
    <w:p w14:paraId="571F13CF" w14:textId="77777777" w:rsidR="00514CDB" w:rsidRPr="00514CDB" w:rsidRDefault="00514CDB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9DE772C" w14:textId="77777777" w:rsidR="00A37CB4" w:rsidRDefault="00312F83" w:rsidP="00514CDB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bookmarkStart w:id="0" w:name="_Hlk56968296"/>
      <w:r w:rsidRPr="00514CDB">
        <w:rPr>
          <w:rFonts w:cstheme="minorHAnsi"/>
          <w:b/>
          <w:bCs/>
          <w:sz w:val="32"/>
          <w:szCs w:val="32"/>
        </w:rPr>
        <w:t xml:space="preserve">PROCEDIMIENTO </w:t>
      </w:r>
      <w:r w:rsidR="00B6653C" w:rsidRPr="00514CDB">
        <w:rPr>
          <w:rFonts w:cstheme="minorHAnsi"/>
          <w:b/>
          <w:bCs/>
          <w:sz w:val="32"/>
          <w:szCs w:val="32"/>
        </w:rPr>
        <w:t xml:space="preserve">DE </w:t>
      </w:r>
      <w:r w:rsidR="00A37CB4">
        <w:rPr>
          <w:rFonts w:cstheme="minorHAnsi"/>
          <w:b/>
          <w:bCs/>
          <w:sz w:val="32"/>
          <w:szCs w:val="32"/>
        </w:rPr>
        <w:t>SOLVENTACIÓN DE OBSERVACIONES</w:t>
      </w:r>
    </w:p>
    <w:p w14:paraId="7985CE69" w14:textId="36CAB715" w:rsidR="00B6653C" w:rsidRPr="00514CDB" w:rsidRDefault="00A37CB4" w:rsidP="00514CDB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SIN SOPORTE DOCUMENTAL</w:t>
      </w:r>
    </w:p>
    <w:p w14:paraId="02DE5B4D" w14:textId="77777777" w:rsidR="00514CDB" w:rsidRDefault="00514CDB" w:rsidP="00514CD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bookmarkEnd w:id="0"/>
    <w:p w14:paraId="21571A77" w14:textId="27613F56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Objetivo:</w:t>
      </w:r>
    </w:p>
    <w:p w14:paraId="58C7A015" w14:textId="77777777" w:rsidR="00514CDB" w:rsidRPr="00514CDB" w:rsidRDefault="00514CDB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59EE9E3C" w14:textId="1E5DEE73" w:rsidR="00B6653C" w:rsidRPr="00514CDB" w:rsidRDefault="00CD5076" w:rsidP="00945AD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14CDB">
        <w:rPr>
          <w:rFonts w:cstheme="minorHAnsi"/>
          <w:sz w:val="24"/>
          <w:szCs w:val="24"/>
        </w:rPr>
        <w:t>Determinar un procedimiento</w:t>
      </w:r>
      <w:r w:rsidR="00A37CB4">
        <w:rPr>
          <w:rFonts w:cstheme="minorHAnsi"/>
          <w:sz w:val="24"/>
          <w:szCs w:val="24"/>
        </w:rPr>
        <w:t xml:space="preserve"> que indique la manera de acreditar </w:t>
      </w:r>
      <w:r w:rsidR="004F5FDA">
        <w:rPr>
          <w:rFonts w:cstheme="minorHAnsi"/>
          <w:sz w:val="24"/>
          <w:szCs w:val="24"/>
        </w:rPr>
        <w:t>la evidencia</w:t>
      </w:r>
      <w:r w:rsidR="00A37CB4">
        <w:rPr>
          <w:rFonts w:cstheme="minorHAnsi"/>
          <w:sz w:val="24"/>
          <w:szCs w:val="24"/>
        </w:rPr>
        <w:t xml:space="preserve"> documental de pólizas y operaciones tomando en cuenta la medida de solventación propuesta por ISAF en este tipo de observaciones.</w:t>
      </w:r>
    </w:p>
    <w:p w14:paraId="63186DE4" w14:textId="77777777" w:rsidR="004F5FDA" w:rsidRDefault="004F5FDA" w:rsidP="00945AD3">
      <w:pPr>
        <w:spacing w:after="0" w:line="240" w:lineRule="auto"/>
        <w:jc w:val="both"/>
        <w:rPr>
          <w:rFonts w:cstheme="minorHAnsi"/>
          <w:b/>
          <w:bCs/>
          <w:sz w:val="24"/>
          <w:szCs w:val="24"/>
          <w:lang w:val="es-ES"/>
        </w:rPr>
      </w:pPr>
    </w:p>
    <w:p w14:paraId="7A320539" w14:textId="595BE92F" w:rsidR="00CD5076" w:rsidRDefault="00945AD3" w:rsidP="00945AD3">
      <w:pPr>
        <w:spacing w:after="0" w:line="240" w:lineRule="auto"/>
        <w:jc w:val="both"/>
        <w:rPr>
          <w:rFonts w:cstheme="minorHAnsi"/>
          <w:b/>
          <w:bCs/>
          <w:sz w:val="24"/>
          <w:szCs w:val="24"/>
          <w:lang w:val="es-ES"/>
        </w:rPr>
      </w:pPr>
      <w:r>
        <w:rPr>
          <w:rFonts w:cstheme="minorHAnsi"/>
          <w:b/>
          <w:bCs/>
          <w:sz w:val="24"/>
          <w:szCs w:val="24"/>
          <w:lang w:val="es-ES"/>
        </w:rPr>
        <w:t>E</w:t>
      </w:r>
      <w:r w:rsidR="00CD5076" w:rsidRPr="00514CDB">
        <w:rPr>
          <w:rFonts w:cstheme="minorHAnsi"/>
          <w:b/>
          <w:bCs/>
          <w:sz w:val="24"/>
          <w:szCs w:val="24"/>
          <w:lang w:val="es-ES"/>
        </w:rPr>
        <w:t>ste procedimiento se considera</w:t>
      </w:r>
      <w:r w:rsidR="00A37CB4">
        <w:rPr>
          <w:rFonts w:cstheme="minorHAnsi"/>
          <w:b/>
          <w:bCs/>
          <w:sz w:val="24"/>
          <w:szCs w:val="24"/>
          <w:lang w:val="es-ES"/>
        </w:rPr>
        <w:t xml:space="preserve"> para los siguientes casos:</w:t>
      </w:r>
    </w:p>
    <w:p w14:paraId="42EDF693" w14:textId="77777777" w:rsidR="00514CDB" w:rsidRPr="00514CDB" w:rsidRDefault="00514CDB" w:rsidP="00945AD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BFF491A" w14:textId="0B128A04" w:rsidR="00CD5076" w:rsidRDefault="009E18B2" w:rsidP="00945AD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4F5FDA">
        <w:rPr>
          <w:rFonts w:cstheme="minorHAnsi"/>
          <w:sz w:val="24"/>
          <w:szCs w:val="24"/>
        </w:rPr>
        <w:t>Pólizas en las que se hayan realizado gastos que no cuenten con el debido soporte documental según sus características.</w:t>
      </w:r>
    </w:p>
    <w:p w14:paraId="61458482" w14:textId="77777777" w:rsidR="004F5FDA" w:rsidRPr="004F5FDA" w:rsidRDefault="004F5FDA" w:rsidP="00945AD3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8FBE956" w14:textId="0B2B6F7D" w:rsidR="00CD5076" w:rsidRDefault="004F5FDA" w:rsidP="00945AD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Pagos de nómina por servicios personales.</w:t>
      </w:r>
    </w:p>
    <w:p w14:paraId="53577F76" w14:textId="39C42269" w:rsidR="004F5FDA" w:rsidRDefault="004F5FDA" w:rsidP="00945AD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Pagos por materiales</w:t>
      </w:r>
      <w:r w:rsidR="00003C64">
        <w:rPr>
          <w:rFonts w:cstheme="minorHAnsi"/>
          <w:sz w:val="24"/>
          <w:szCs w:val="24"/>
        </w:rPr>
        <w:t xml:space="preserve"> y</w:t>
      </w:r>
      <w:r>
        <w:rPr>
          <w:rFonts w:cstheme="minorHAnsi"/>
          <w:sz w:val="24"/>
          <w:szCs w:val="24"/>
        </w:rPr>
        <w:t xml:space="preserve"> servicios generales</w:t>
      </w:r>
      <w:r w:rsidR="00003C6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en los que la evidencia debe ser un CFDI</w:t>
      </w:r>
    </w:p>
    <w:p w14:paraId="575C85D2" w14:textId="0E836583" w:rsidR="004F5FDA" w:rsidRDefault="004F5FDA" w:rsidP="00945AD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Pago de viáticos y gastos de camino</w:t>
      </w:r>
    </w:p>
    <w:p w14:paraId="75544796" w14:textId="4DDB16EF" w:rsidR="004F5FDA" w:rsidRDefault="004F5FDA" w:rsidP="00945AD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Pago por ayudas y apoyos a personas</w:t>
      </w:r>
    </w:p>
    <w:p w14:paraId="176438AB" w14:textId="77777777" w:rsidR="00DE0644" w:rsidRDefault="00DE0644" w:rsidP="00DE0644">
      <w:pPr>
        <w:spacing w:after="0" w:line="240" w:lineRule="auto"/>
        <w:rPr>
          <w:rFonts w:cstheme="minorHAnsi"/>
          <w:b/>
          <w:bCs/>
          <w:sz w:val="24"/>
          <w:szCs w:val="24"/>
        </w:rPr>
      </w:pPr>
      <w:bookmarkStart w:id="1" w:name="_Hlk56969041"/>
    </w:p>
    <w:p w14:paraId="2F9BA01C" w14:textId="3A03D727" w:rsidR="00DE0644" w:rsidRDefault="00DE0644" w:rsidP="00DE0644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 xml:space="preserve">Para </w:t>
      </w:r>
      <w:r w:rsidR="00CB7450">
        <w:rPr>
          <w:rFonts w:cstheme="minorHAnsi"/>
          <w:b/>
          <w:bCs/>
          <w:sz w:val="24"/>
          <w:szCs w:val="24"/>
        </w:rPr>
        <w:t>l</w:t>
      </w:r>
      <w:r w:rsidRPr="00514CDB">
        <w:rPr>
          <w:rFonts w:cstheme="minorHAnsi"/>
          <w:b/>
          <w:bCs/>
          <w:sz w:val="24"/>
          <w:szCs w:val="24"/>
        </w:rPr>
        <w:t>o anterior, se deberá:</w:t>
      </w:r>
    </w:p>
    <w:p w14:paraId="005A1F47" w14:textId="77777777" w:rsidR="00DE0644" w:rsidRPr="00514CDB" w:rsidRDefault="00DE0644" w:rsidP="00DE0644">
      <w:pPr>
        <w:spacing w:after="0" w:line="240" w:lineRule="auto"/>
        <w:rPr>
          <w:rFonts w:cstheme="minorHAnsi"/>
          <w:sz w:val="24"/>
          <w:szCs w:val="24"/>
        </w:rPr>
      </w:pPr>
    </w:p>
    <w:p w14:paraId="1793F3BD" w14:textId="1EE4DD16" w:rsidR="00CB7450" w:rsidRPr="00CB7450" w:rsidRDefault="00CB7450" w:rsidP="00CB7450">
      <w:pPr>
        <w:pStyle w:val="Prrafodelista"/>
        <w:numPr>
          <w:ilvl w:val="0"/>
          <w:numId w:val="20"/>
        </w:numPr>
        <w:spacing w:after="0" w:line="240" w:lineRule="auto"/>
        <w:ind w:left="709" w:hanging="34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Pr="00CB7450">
        <w:rPr>
          <w:rFonts w:cstheme="minorHAnsi"/>
          <w:sz w:val="24"/>
          <w:szCs w:val="24"/>
        </w:rPr>
        <w:t>ecabar los documentos comprobatorios y justificativos del gasto, proporcionando copia certificada a este Órgano Superior de Fiscalización.</w:t>
      </w:r>
    </w:p>
    <w:p w14:paraId="21FA49D7" w14:textId="39D3F35A" w:rsidR="00CB7450" w:rsidRPr="00CB7450" w:rsidRDefault="00CB7450" w:rsidP="00CB7450">
      <w:pPr>
        <w:pStyle w:val="Prrafodelista"/>
        <w:numPr>
          <w:ilvl w:val="0"/>
          <w:numId w:val="20"/>
        </w:numPr>
        <w:spacing w:after="0" w:line="240" w:lineRule="auto"/>
        <w:ind w:left="709" w:hanging="349"/>
        <w:jc w:val="both"/>
        <w:rPr>
          <w:rFonts w:cstheme="minorHAnsi"/>
          <w:sz w:val="24"/>
          <w:szCs w:val="24"/>
        </w:rPr>
      </w:pPr>
      <w:r w:rsidRPr="00CB7450">
        <w:rPr>
          <w:rFonts w:cstheme="minorHAnsi"/>
          <w:sz w:val="24"/>
          <w:szCs w:val="24"/>
        </w:rPr>
        <w:t>Indi</w:t>
      </w:r>
      <w:r w:rsidR="0089355E">
        <w:rPr>
          <w:rFonts w:cstheme="minorHAnsi"/>
          <w:sz w:val="24"/>
          <w:szCs w:val="24"/>
        </w:rPr>
        <w:t>car</w:t>
      </w:r>
      <w:r w:rsidRPr="00CB7450">
        <w:rPr>
          <w:rFonts w:cstheme="minorHAnsi"/>
          <w:sz w:val="24"/>
          <w:szCs w:val="24"/>
        </w:rPr>
        <w:t xml:space="preserve"> por que el servidor público responsable de conservar los documentos comprobatorios y justificativos del gasto incumplió con la normatividad establecida en cuanto a la custodia de las evidencias de los gastos por las operaciones realizadas.</w:t>
      </w:r>
    </w:p>
    <w:p w14:paraId="61ECC962" w14:textId="6B5AD790" w:rsidR="00514CDB" w:rsidRDefault="00CB7450" w:rsidP="00CB7450">
      <w:pPr>
        <w:pStyle w:val="Prrafodelista"/>
        <w:numPr>
          <w:ilvl w:val="0"/>
          <w:numId w:val="20"/>
        </w:numPr>
        <w:spacing w:after="0" w:line="240" w:lineRule="auto"/>
        <w:ind w:left="709" w:hanging="349"/>
        <w:jc w:val="both"/>
        <w:rPr>
          <w:rFonts w:cstheme="minorHAnsi"/>
          <w:sz w:val="24"/>
          <w:szCs w:val="24"/>
        </w:rPr>
      </w:pPr>
      <w:r w:rsidRPr="00CB7450">
        <w:rPr>
          <w:rFonts w:cstheme="minorHAnsi"/>
          <w:sz w:val="24"/>
          <w:szCs w:val="24"/>
        </w:rPr>
        <w:t>Establecer y acreditar las medidas de control interno adoptadas para que se cumpla cabal y oportunamente con la normatividad aplicable, haciéndolas del conocimiento del Órgano Interno de Control para su vigilancia.</w:t>
      </w:r>
    </w:p>
    <w:p w14:paraId="0D792EC3" w14:textId="77777777" w:rsidR="0089355E" w:rsidRPr="00514CDB" w:rsidRDefault="0089355E" w:rsidP="0089355E">
      <w:pPr>
        <w:spacing w:after="0" w:line="240" w:lineRule="auto"/>
        <w:rPr>
          <w:rFonts w:cstheme="minorHAnsi"/>
          <w:sz w:val="24"/>
          <w:szCs w:val="24"/>
        </w:rPr>
      </w:pPr>
    </w:p>
    <w:bookmarkEnd w:id="1"/>
    <w:p w14:paraId="69AEF26A" w14:textId="20997EDB" w:rsidR="00CD5076" w:rsidRDefault="00CD5076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 xml:space="preserve">Procedimiento para </w:t>
      </w:r>
      <w:r w:rsidR="004F5FDA">
        <w:rPr>
          <w:rFonts w:cstheme="minorHAnsi"/>
          <w:b/>
          <w:bCs/>
          <w:sz w:val="24"/>
          <w:szCs w:val="24"/>
        </w:rPr>
        <w:t>acreditar evidencia documental en operaciones presupuestales y contables</w:t>
      </w:r>
    </w:p>
    <w:p w14:paraId="5926D0C6" w14:textId="77777777" w:rsidR="00AB56F5" w:rsidRPr="00514CDB" w:rsidRDefault="00AB56F5" w:rsidP="00514CD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4394"/>
        <w:gridCol w:w="2596"/>
      </w:tblGrid>
      <w:tr w:rsidR="00CD5076" w:rsidRPr="00514CDB" w14:paraId="28F5E73A" w14:textId="1BBBE988" w:rsidTr="0089355E">
        <w:trPr>
          <w:tblHeader/>
        </w:trPr>
        <w:tc>
          <w:tcPr>
            <w:tcW w:w="1838" w:type="dxa"/>
          </w:tcPr>
          <w:p w14:paraId="07DDA034" w14:textId="5E8319D6" w:rsidR="00CD5076" w:rsidRPr="00AB56F5" w:rsidRDefault="00CD5076" w:rsidP="00514CD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2" w:name="_Hlk56969155"/>
            <w:r w:rsidRPr="00AB56F5">
              <w:rPr>
                <w:rFonts w:cstheme="minorHAnsi"/>
                <w:b/>
                <w:bCs/>
                <w:sz w:val="20"/>
                <w:szCs w:val="20"/>
              </w:rPr>
              <w:t>Responsable</w:t>
            </w:r>
          </w:p>
        </w:tc>
        <w:tc>
          <w:tcPr>
            <w:tcW w:w="4394" w:type="dxa"/>
          </w:tcPr>
          <w:p w14:paraId="5C57A230" w14:textId="2BC43F42" w:rsidR="00CD5076" w:rsidRPr="00AB56F5" w:rsidRDefault="00CD5076" w:rsidP="00514CD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B56F5">
              <w:rPr>
                <w:rFonts w:cstheme="minorHAnsi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2596" w:type="dxa"/>
          </w:tcPr>
          <w:p w14:paraId="12FAB89C" w14:textId="71A8BE22" w:rsidR="00CD5076" w:rsidRPr="00AB56F5" w:rsidRDefault="00CD5076" w:rsidP="00514CD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B56F5">
              <w:rPr>
                <w:rFonts w:cstheme="minorHAnsi"/>
                <w:b/>
                <w:bCs/>
                <w:sz w:val="20"/>
                <w:szCs w:val="20"/>
              </w:rPr>
              <w:t>Documentación Soporte</w:t>
            </w:r>
          </w:p>
        </w:tc>
      </w:tr>
      <w:tr w:rsidR="00CD5076" w:rsidRPr="00514CDB" w14:paraId="5C63C483" w14:textId="378906F9" w:rsidTr="0089355E">
        <w:tc>
          <w:tcPr>
            <w:tcW w:w="1838" w:type="dxa"/>
          </w:tcPr>
          <w:p w14:paraId="2A60CCFE" w14:textId="3E99FD7D" w:rsidR="00CD5076" w:rsidRPr="00AB56F5" w:rsidRDefault="00CD5076" w:rsidP="00514CD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 w:rsidR="00CA37E6"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94" w:type="dxa"/>
          </w:tcPr>
          <w:p w14:paraId="04E3A704" w14:textId="77777777" w:rsidR="00CD5076" w:rsidRPr="00A71083" w:rsidRDefault="00CD5076" w:rsidP="00A71083">
            <w:pPr>
              <w:pStyle w:val="Prrafodelista"/>
              <w:numPr>
                <w:ilvl w:val="0"/>
                <w:numId w:val="22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71083">
              <w:rPr>
                <w:rFonts w:cstheme="minorHAnsi"/>
                <w:sz w:val="20"/>
                <w:szCs w:val="20"/>
              </w:rPr>
              <w:t xml:space="preserve">Identificar las </w:t>
            </w:r>
            <w:r w:rsidR="00CB7450" w:rsidRPr="00A71083">
              <w:rPr>
                <w:rFonts w:cstheme="minorHAnsi"/>
                <w:sz w:val="20"/>
                <w:szCs w:val="20"/>
              </w:rPr>
              <w:t>pólizas y operaciones que no cuenten con la documentación comprobatoria correspondiente</w:t>
            </w:r>
            <w:r w:rsidR="00884AE2" w:rsidRPr="00A71083">
              <w:rPr>
                <w:rFonts w:cstheme="minorHAnsi"/>
                <w:sz w:val="20"/>
                <w:szCs w:val="20"/>
              </w:rPr>
              <w:t>.</w:t>
            </w:r>
          </w:p>
          <w:p w14:paraId="20996D95" w14:textId="77777777" w:rsidR="00A71083" w:rsidRDefault="00A71083" w:rsidP="00A71083">
            <w:pPr>
              <w:pStyle w:val="Prrafodelista"/>
              <w:numPr>
                <w:ilvl w:val="0"/>
                <w:numId w:val="22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71083">
              <w:rPr>
                <w:rFonts w:cstheme="minorHAnsi"/>
                <w:sz w:val="20"/>
                <w:szCs w:val="20"/>
              </w:rPr>
              <w:lastRenderedPageBreak/>
              <w:t>Determinar el tipo de operación que originó el registro contable que no cuenta con evidencia documental.</w:t>
            </w:r>
          </w:p>
          <w:p w14:paraId="7F117934" w14:textId="5814EEBB" w:rsidR="00CA42DC" w:rsidRPr="0089355E" w:rsidRDefault="009F0A85" w:rsidP="0089355E">
            <w:pPr>
              <w:pStyle w:val="Prrafodelista"/>
              <w:numPr>
                <w:ilvl w:val="0"/>
                <w:numId w:val="22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Identificar la persona responsable </w:t>
            </w:r>
            <w:r w:rsidR="00AF39D9">
              <w:rPr>
                <w:rFonts w:cstheme="minorHAnsi"/>
                <w:sz w:val="20"/>
                <w:szCs w:val="20"/>
              </w:rPr>
              <w:t xml:space="preserve">tanto de obtener como de resguardar </w:t>
            </w:r>
            <w:r>
              <w:rPr>
                <w:rFonts w:cstheme="minorHAnsi"/>
                <w:sz w:val="20"/>
                <w:szCs w:val="20"/>
              </w:rPr>
              <w:t>la evidencia documental faltante</w:t>
            </w:r>
            <w:r w:rsidR="00AF39D9">
              <w:rPr>
                <w:rFonts w:cstheme="minorHAnsi"/>
                <w:sz w:val="20"/>
                <w:szCs w:val="20"/>
              </w:rPr>
              <w:t xml:space="preserve"> en términos de los artículos 42, </w:t>
            </w:r>
            <w:r w:rsidR="00AF39D9" w:rsidRPr="00AF39D9">
              <w:rPr>
                <w:rFonts w:cstheme="minorHAnsi"/>
                <w:sz w:val="20"/>
                <w:szCs w:val="20"/>
              </w:rPr>
              <w:t>43, 67 y 85 fracción V de la Ley General de Contabilidad Gubernamental</w:t>
            </w:r>
            <w:r w:rsidR="00AF39D9">
              <w:rPr>
                <w:rFonts w:cstheme="minorHAnsi"/>
                <w:sz w:val="20"/>
                <w:szCs w:val="20"/>
              </w:rPr>
              <w:t xml:space="preserve">; </w:t>
            </w:r>
            <w:r w:rsidR="00AF39D9" w:rsidRPr="00AF39D9">
              <w:rPr>
                <w:rFonts w:cstheme="minorHAnsi"/>
                <w:sz w:val="20"/>
                <w:szCs w:val="20"/>
              </w:rPr>
              <w:t>91 fracciones VII, VIII y IX</w:t>
            </w:r>
            <w:r w:rsidR="00AF39D9">
              <w:rPr>
                <w:rFonts w:cstheme="minorHAnsi"/>
                <w:sz w:val="20"/>
                <w:szCs w:val="20"/>
              </w:rPr>
              <w:t xml:space="preserve">, 96 fracción V de la </w:t>
            </w:r>
            <w:r w:rsidR="00AF39D9" w:rsidRPr="00AF39D9">
              <w:rPr>
                <w:rFonts w:cstheme="minorHAnsi"/>
                <w:sz w:val="20"/>
                <w:szCs w:val="20"/>
              </w:rPr>
              <w:t>Ley de Gobierno y Administración Municipal</w:t>
            </w:r>
            <w:r w:rsidR="00AF39D9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596" w:type="dxa"/>
          </w:tcPr>
          <w:p w14:paraId="729B9B9C" w14:textId="6E356B3D" w:rsidR="00CA37E6" w:rsidRDefault="00CA37E6" w:rsidP="00CA42DC">
            <w:pPr>
              <w:pStyle w:val="Prrafodelista"/>
              <w:numPr>
                <w:ilvl w:val="0"/>
                <w:numId w:val="22"/>
              </w:numPr>
              <w:ind w:left="234" w:hanging="18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Auxiliares Contables</w:t>
            </w:r>
          </w:p>
          <w:p w14:paraId="1EDD512E" w14:textId="0BD16387" w:rsidR="00CA37E6" w:rsidRPr="00AB56F5" w:rsidRDefault="00CA37E6" w:rsidP="00CA42DC">
            <w:pPr>
              <w:pStyle w:val="Prrafodelista"/>
              <w:numPr>
                <w:ilvl w:val="0"/>
                <w:numId w:val="22"/>
              </w:numPr>
              <w:ind w:left="234" w:hanging="18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Pólizas contables</w:t>
            </w:r>
            <w:r w:rsidR="00AB56F5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DD158A" w:rsidRPr="00514CDB" w14:paraId="60CE12A6" w14:textId="77777777" w:rsidTr="0089355E">
        <w:tc>
          <w:tcPr>
            <w:tcW w:w="1838" w:type="dxa"/>
          </w:tcPr>
          <w:p w14:paraId="53D2F069" w14:textId="77777777" w:rsidR="00DD158A" w:rsidRPr="00AB56F5" w:rsidRDefault="00DD158A" w:rsidP="00884AE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5E5DD9EA" w14:textId="5E1703F3" w:rsidR="00DD158A" w:rsidRPr="001A2353" w:rsidRDefault="001A2353" w:rsidP="00884AE2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1A2353">
              <w:rPr>
                <w:rFonts w:cstheme="minorHAnsi"/>
                <w:b/>
                <w:bCs/>
                <w:sz w:val="20"/>
                <w:szCs w:val="20"/>
              </w:rPr>
              <w:t>Pagos de nómina por servicios personales.</w:t>
            </w:r>
          </w:p>
        </w:tc>
        <w:tc>
          <w:tcPr>
            <w:tcW w:w="2596" w:type="dxa"/>
          </w:tcPr>
          <w:p w14:paraId="517DC3D1" w14:textId="77777777" w:rsidR="00DD158A" w:rsidRDefault="00DD158A" w:rsidP="00CA42DC">
            <w:pPr>
              <w:pStyle w:val="Prrafodelista"/>
              <w:ind w:left="234" w:hanging="189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1A2353" w:rsidRPr="00514CDB" w14:paraId="57427F30" w14:textId="77777777" w:rsidTr="0089355E">
        <w:tc>
          <w:tcPr>
            <w:tcW w:w="1838" w:type="dxa"/>
          </w:tcPr>
          <w:p w14:paraId="772B63DE" w14:textId="3966D76E" w:rsidR="001A2353" w:rsidRPr="00AB56F5" w:rsidRDefault="009F3ED2" w:rsidP="00884AE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94" w:type="dxa"/>
          </w:tcPr>
          <w:p w14:paraId="3289FBF0" w14:textId="7A8CB77C" w:rsidR="00B130DF" w:rsidRPr="00B130DF" w:rsidRDefault="00530E25" w:rsidP="00B130DF">
            <w:pPr>
              <w:pStyle w:val="Prrafodelista"/>
              <w:numPr>
                <w:ilvl w:val="0"/>
                <w:numId w:val="23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Realizar</w:t>
            </w:r>
            <w:r w:rsidR="009F3ED2" w:rsidRPr="00B130DF">
              <w:rPr>
                <w:rFonts w:cstheme="minorHAnsi"/>
                <w:sz w:val="20"/>
                <w:szCs w:val="20"/>
              </w:rPr>
              <w:t xml:space="preserve"> las gestiones correspondientes con el departamento responsable para o</w:t>
            </w:r>
            <w:r w:rsidR="001A2353" w:rsidRPr="00B130DF">
              <w:rPr>
                <w:rFonts w:cstheme="minorHAnsi"/>
                <w:sz w:val="20"/>
                <w:szCs w:val="20"/>
              </w:rPr>
              <w:t xml:space="preserve">btener </w:t>
            </w:r>
            <w:r w:rsidR="009F3ED2" w:rsidRPr="00B130DF">
              <w:rPr>
                <w:rFonts w:cstheme="minorHAnsi"/>
                <w:sz w:val="20"/>
                <w:szCs w:val="20"/>
              </w:rPr>
              <w:t>la nómina firmada por el personal que recibió el pago</w:t>
            </w:r>
          </w:p>
          <w:p w14:paraId="1DAF7AB3" w14:textId="77777777" w:rsidR="00530E25" w:rsidRDefault="00B130DF" w:rsidP="00B130DF">
            <w:pPr>
              <w:pStyle w:val="Prrafodelista"/>
              <w:numPr>
                <w:ilvl w:val="0"/>
                <w:numId w:val="23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B130DF">
              <w:rPr>
                <w:rFonts w:cstheme="minorHAnsi"/>
                <w:sz w:val="20"/>
                <w:szCs w:val="20"/>
              </w:rPr>
              <w:t>E</w:t>
            </w:r>
            <w:r w:rsidR="009F3ED2" w:rsidRPr="00B130DF">
              <w:rPr>
                <w:rFonts w:cstheme="minorHAnsi"/>
                <w:sz w:val="20"/>
                <w:szCs w:val="20"/>
              </w:rPr>
              <w:t>n caso de ser depósito electrónico directo a su cuenta, el comprobante correspondiente.</w:t>
            </w:r>
          </w:p>
          <w:p w14:paraId="56A322E6" w14:textId="43DCEC6D" w:rsidR="001A2353" w:rsidRPr="00B130DF" w:rsidRDefault="00530E25" w:rsidP="00B130DF">
            <w:pPr>
              <w:pStyle w:val="Prrafodelista"/>
              <w:numPr>
                <w:ilvl w:val="0"/>
                <w:numId w:val="23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Agregar Originales de la documentación a las pólizas y copia certificada al expediente de solventación para ISAF</w:t>
            </w:r>
          </w:p>
        </w:tc>
        <w:tc>
          <w:tcPr>
            <w:tcW w:w="2596" w:type="dxa"/>
          </w:tcPr>
          <w:p w14:paraId="7A1D4C23" w14:textId="77777777" w:rsidR="001A2353" w:rsidRDefault="009F3ED2" w:rsidP="00CA42DC">
            <w:pPr>
              <w:pStyle w:val="Prrafodelista"/>
              <w:numPr>
                <w:ilvl w:val="0"/>
                <w:numId w:val="21"/>
              </w:numPr>
              <w:ind w:left="234" w:hanging="18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Nómina firmada</w:t>
            </w:r>
          </w:p>
          <w:p w14:paraId="77B4576C" w14:textId="77777777" w:rsidR="009F3ED2" w:rsidRDefault="009F3ED2" w:rsidP="00CA42DC">
            <w:pPr>
              <w:pStyle w:val="Prrafodelista"/>
              <w:numPr>
                <w:ilvl w:val="0"/>
                <w:numId w:val="21"/>
              </w:numPr>
              <w:ind w:left="234" w:hanging="18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Comprobante de depósito</w:t>
            </w:r>
          </w:p>
          <w:p w14:paraId="4B7EB715" w14:textId="0D1ED040" w:rsidR="009F3ED2" w:rsidRDefault="009F3ED2" w:rsidP="00CA42DC">
            <w:pPr>
              <w:pStyle w:val="Prrafodelista"/>
              <w:ind w:left="234" w:hanging="189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9F3ED2" w:rsidRPr="00514CDB" w14:paraId="236AA6B8" w14:textId="77777777" w:rsidTr="0089355E">
        <w:tc>
          <w:tcPr>
            <w:tcW w:w="1838" w:type="dxa"/>
          </w:tcPr>
          <w:p w14:paraId="1BA1D5F2" w14:textId="77777777" w:rsidR="009F3ED2" w:rsidRPr="00AB56F5" w:rsidRDefault="009F3ED2" w:rsidP="00884AE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2A997444" w14:textId="22F68D2E" w:rsidR="009F3ED2" w:rsidRPr="00B130DF" w:rsidRDefault="00B130DF" w:rsidP="00884AE2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B130DF">
              <w:rPr>
                <w:rFonts w:cstheme="minorHAnsi"/>
                <w:b/>
                <w:bCs/>
                <w:sz w:val="20"/>
                <w:szCs w:val="20"/>
              </w:rPr>
              <w:t>Pagos por materiales y servicios generales en los que la evidencia debe ser un CFDI</w:t>
            </w:r>
          </w:p>
        </w:tc>
        <w:tc>
          <w:tcPr>
            <w:tcW w:w="2596" w:type="dxa"/>
          </w:tcPr>
          <w:p w14:paraId="5C0E15E4" w14:textId="77777777" w:rsidR="009F3ED2" w:rsidRDefault="009F3ED2" w:rsidP="00884AE2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B130DF" w:rsidRPr="00514CDB" w14:paraId="1F8B9927" w14:textId="77777777" w:rsidTr="0089355E">
        <w:tc>
          <w:tcPr>
            <w:tcW w:w="1838" w:type="dxa"/>
          </w:tcPr>
          <w:p w14:paraId="2A003FC5" w14:textId="36D421E7" w:rsidR="00B130DF" w:rsidRPr="00AB56F5" w:rsidRDefault="00B130DF" w:rsidP="00B130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94" w:type="dxa"/>
          </w:tcPr>
          <w:p w14:paraId="6FDDB333" w14:textId="77777777" w:rsidR="00B130DF" w:rsidRPr="00A428B8" w:rsidRDefault="00B130DF" w:rsidP="00A428B8">
            <w:pPr>
              <w:pStyle w:val="Prrafodelista"/>
              <w:numPr>
                <w:ilvl w:val="0"/>
                <w:numId w:val="24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428B8">
              <w:rPr>
                <w:rFonts w:cstheme="minorHAnsi"/>
                <w:sz w:val="20"/>
                <w:szCs w:val="20"/>
              </w:rPr>
              <w:t>Verificar el proveedor al que corresponde la operación sin soporte documental.</w:t>
            </w:r>
          </w:p>
          <w:p w14:paraId="3113EB3A" w14:textId="77777777" w:rsidR="006050DB" w:rsidRDefault="006050DB" w:rsidP="00A428B8">
            <w:pPr>
              <w:pStyle w:val="Prrafodelista"/>
              <w:numPr>
                <w:ilvl w:val="0"/>
                <w:numId w:val="24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428B8">
              <w:rPr>
                <w:rFonts w:cstheme="minorHAnsi"/>
                <w:sz w:val="20"/>
                <w:szCs w:val="20"/>
              </w:rPr>
              <w:t>Solicitar en su caso el CFDI correspondiente a la operación observada.</w:t>
            </w:r>
          </w:p>
          <w:p w14:paraId="5C9532A7" w14:textId="77777777" w:rsidR="00530E25" w:rsidRDefault="00A428B8" w:rsidP="00A428B8">
            <w:pPr>
              <w:pStyle w:val="Prrafodelista"/>
              <w:numPr>
                <w:ilvl w:val="0"/>
                <w:numId w:val="24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Verificar que el CFDI no corresponda a alguna otra operación realizada por el ente público</w:t>
            </w:r>
          </w:p>
          <w:p w14:paraId="038133AD" w14:textId="0EA81771" w:rsidR="00530E25" w:rsidRDefault="00530E25" w:rsidP="00A428B8">
            <w:pPr>
              <w:pStyle w:val="Prrafodelista"/>
              <w:numPr>
                <w:ilvl w:val="0"/>
                <w:numId w:val="24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Anexar impresión de los documentos digitales a la póliza, agregarlos al archivo digital en el que se custodien los CFDI del ejercicio.</w:t>
            </w:r>
          </w:p>
          <w:p w14:paraId="669B3704" w14:textId="20810339" w:rsidR="00A428B8" w:rsidRPr="00A428B8" w:rsidRDefault="00530E25" w:rsidP="00A428B8">
            <w:pPr>
              <w:pStyle w:val="Prrafodelista"/>
              <w:numPr>
                <w:ilvl w:val="0"/>
                <w:numId w:val="24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Incluir copia certificada de los documentos y copia del archivo digital en expediente de solventación para ISAF</w:t>
            </w:r>
          </w:p>
        </w:tc>
        <w:tc>
          <w:tcPr>
            <w:tcW w:w="2596" w:type="dxa"/>
          </w:tcPr>
          <w:p w14:paraId="28BEF088" w14:textId="695E8084" w:rsidR="00B130DF" w:rsidRDefault="00A428B8" w:rsidP="009F0A85">
            <w:pPr>
              <w:pStyle w:val="Prrafodelista"/>
              <w:numPr>
                <w:ilvl w:val="0"/>
                <w:numId w:val="24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PDF y XML del CFDI</w:t>
            </w:r>
          </w:p>
          <w:p w14:paraId="697532CC" w14:textId="71A11F2D" w:rsidR="009F0A85" w:rsidRDefault="009F0A85" w:rsidP="009F0A85">
            <w:pPr>
              <w:pStyle w:val="Prrafodelista"/>
              <w:numPr>
                <w:ilvl w:val="0"/>
                <w:numId w:val="24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(impresiones y archivos digitales)</w:t>
            </w:r>
          </w:p>
          <w:p w14:paraId="6B9A751C" w14:textId="648966C9" w:rsidR="00A428B8" w:rsidRDefault="00A428B8" w:rsidP="00B130DF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A428B8" w:rsidRPr="00514CDB" w14:paraId="7AB18B5B" w14:textId="77777777" w:rsidTr="0089355E">
        <w:tc>
          <w:tcPr>
            <w:tcW w:w="1838" w:type="dxa"/>
          </w:tcPr>
          <w:p w14:paraId="33A32C74" w14:textId="77777777" w:rsidR="00A428B8" w:rsidRPr="00AB56F5" w:rsidRDefault="00A428B8" w:rsidP="00B130D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15ED23D4" w14:textId="151DB25E" w:rsidR="00A428B8" w:rsidRPr="00A428B8" w:rsidRDefault="00A428B8" w:rsidP="00B130D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A428B8">
              <w:rPr>
                <w:rFonts w:cstheme="minorHAnsi"/>
                <w:b/>
                <w:bCs/>
                <w:sz w:val="20"/>
                <w:szCs w:val="20"/>
              </w:rPr>
              <w:t>Pago de viáticos y gastos de camino</w:t>
            </w:r>
          </w:p>
        </w:tc>
        <w:tc>
          <w:tcPr>
            <w:tcW w:w="2596" w:type="dxa"/>
          </w:tcPr>
          <w:p w14:paraId="45842CA5" w14:textId="77777777" w:rsidR="00A428B8" w:rsidRDefault="00A428B8" w:rsidP="00B130DF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A428B8" w:rsidRPr="00514CDB" w14:paraId="10715D68" w14:textId="77777777" w:rsidTr="0089355E">
        <w:tc>
          <w:tcPr>
            <w:tcW w:w="1838" w:type="dxa"/>
          </w:tcPr>
          <w:p w14:paraId="7A720EBC" w14:textId="3EB2D7B5" w:rsidR="00A428B8" w:rsidRPr="00AB56F5" w:rsidRDefault="00A428B8" w:rsidP="00A428B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94" w:type="dxa"/>
          </w:tcPr>
          <w:p w14:paraId="1B6F90B9" w14:textId="4C7E1AEF" w:rsidR="00A428B8" w:rsidRPr="00AF6A0F" w:rsidRDefault="00530E25" w:rsidP="00AF6A0F">
            <w:pPr>
              <w:pStyle w:val="Prrafodelista"/>
              <w:numPr>
                <w:ilvl w:val="0"/>
                <w:numId w:val="25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F6A0F">
              <w:rPr>
                <w:rFonts w:cstheme="minorHAnsi"/>
                <w:sz w:val="20"/>
                <w:szCs w:val="20"/>
              </w:rPr>
              <w:t>Solicitar al área correspondiente el oficio de comisión y el informe de actividades de la persona a la que se le pagaron los viáticos</w:t>
            </w:r>
            <w:r w:rsidR="00AF6A0F" w:rsidRPr="00AF6A0F">
              <w:rPr>
                <w:rFonts w:cstheme="minorHAnsi"/>
                <w:sz w:val="20"/>
                <w:szCs w:val="20"/>
              </w:rPr>
              <w:t xml:space="preserve"> y/o gastos de camino</w:t>
            </w:r>
            <w:r w:rsidRPr="00AF6A0F">
              <w:rPr>
                <w:rFonts w:cstheme="minorHAnsi"/>
                <w:sz w:val="20"/>
                <w:szCs w:val="20"/>
              </w:rPr>
              <w:t>.</w:t>
            </w:r>
          </w:p>
          <w:p w14:paraId="30882893" w14:textId="77777777" w:rsidR="00530E25" w:rsidRPr="00AF6A0F" w:rsidRDefault="00AF6A0F" w:rsidP="00AF6A0F">
            <w:pPr>
              <w:pStyle w:val="Prrafodelista"/>
              <w:numPr>
                <w:ilvl w:val="0"/>
                <w:numId w:val="25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F6A0F">
              <w:rPr>
                <w:rFonts w:cstheme="minorHAnsi"/>
                <w:sz w:val="20"/>
                <w:szCs w:val="20"/>
              </w:rPr>
              <w:t>En su caso, solicitar los comprobantes de alimentación y hospedaje en términos del artículo 36 de la Ley de Austeridad y Ahorro del Estado de Sonora y sus Municipios.</w:t>
            </w:r>
          </w:p>
          <w:p w14:paraId="04AC493F" w14:textId="72896C76" w:rsidR="00AF6A0F" w:rsidRPr="00AF6A0F" w:rsidRDefault="00AF6A0F" w:rsidP="00AF6A0F">
            <w:pPr>
              <w:pStyle w:val="Prrafodelista"/>
              <w:numPr>
                <w:ilvl w:val="0"/>
                <w:numId w:val="25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F6A0F">
              <w:rPr>
                <w:rFonts w:cstheme="minorHAnsi"/>
                <w:sz w:val="20"/>
                <w:szCs w:val="20"/>
              </w:rPr>
              <w:t>Agregar Originales de la documentación a las pólizas y copia certificada al expediente de solventación para ISAF</w:t>
            </w:r>
          </w:p>
        </w:tc>
        <w:tc>
          <w:tcPr>
            <w:tcW w:w="2596" w:type="dxa"/>
          </w:tcPr>
          <w:p w14:paraId="608D40D7" w14:textId="77777777" w:rsidR="00A428B8" w:rsidRDefault="00AF6A0F" w:rsidP="00AF6A0F">
            <w:pPr>
              <w:pStyle w:val="Prrafodelista"/>
              <w:numPr>
                <w:ilvl w:val="0"/>
                <w:numId w:val="26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Oficio de comisión</w:t>
            </w:r>
          </w:p>
          <w:p w14:paraId="2C481E82" w14:textId="77777777" w:rsidR="00AF6A0F" w:rsidRDefault="00AF6A0F" w:rsidP="00AF6A0F">
            <w:pPr>
              <w:pStyle w:val="Prrafodelista"/>
              <w:numPr>
                <w:ilvl w:val="0"/>
                <w:numId w:val="26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Informe de Actividades</w:t>
            </w:r>
          </w:p>
          <w:p w14:paraId="6082AE9B" w14:textId="2E41BFFC" w:rsidR="00AF6A0F" w:rsidRDefault="00AF6A0F" w:rsidP="00AF6A0F">
            <w:pPr>
              <w:pStyle w:val="Prrafodelista"/>
              <w:numPr>
                <w:ilvl w:val="0"/>
                <w:numId w:val="26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Comprobantes del viaje hospedaje y alimentación de ser aplicable.</w:t>
            </w:r>
          </w:p>
        </w:tc>
      </w:tr>
      <w:tr w:rsidR="009F0A85" w:rsidRPr="00514CDB" w14:paraId="12928ADB" w14:textId="77777777" w:rsidTr="0089355E">
        <w:tc>
          <w:tcPr>
            <w:tcW w:w="1838" w:type="dxa"/>
          </w:tcPr>
          <w:p w14:paraId="49D5770B" w14:textId="77777777" w:rsidR="009F0A85" w:rsidRPr="00AB56F5" w:rsidRDefault="009F0A85" w:rsidP="00A428B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1D44BD9C" w14:textId="61257E24" w:rsidR="009F0A85" w:rsidRPr="009F0A85" w:rsidRDefault="009F0A85" w:rsidP="009F0A85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F0A85">
              <w:rPr>
                <w:rFonts w:cstheme="minorHAnsi"/>
                <w:b/>
                <w:bCs/>
                <w:sz w:val="20"/>
                <w:szCs w:val="20"/>
              </w:rPr>
              <w:t>Pago por ayudas y apoyos a personas</w:t>
            </w:r>
          </w:p>
        </w:tc>
        <w:tc>
          <w:tcPr>
            <w:tcW w:w="2596" w:type="dxa"/>
          </w:tcPr>
          <w:p w14:paraId="712AD0A0" w14:textId="77777777" w:rsidR="009F0A85" w:rsidRPr="009F0A85" w:rsidRDefault="009F0A85" w:rsidP="009F0A85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5504F" w:rsidRPr="00514CDB" w14:paraId="0ACF0B0D" w14:textId="77777777" w:rsidTr="0089355E">
        <w:tc>
          <w:tcPr>
            <w:tcW w:w="1838" w:type="dxa"/>
          </w:tcPr>
          <w:p w14:paraId="278C95B9" w14:textId="155ECCEA" w:rsidR="00D5504F" w:rsidRPr="00AB56F5" w:rsidRDefault="00D5504F" w:rsidP="00D5504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94" w:type="dxa"/>
          </w:tcPr>
          <w:p w14:paraId="77A07E34" w14:textId="53EDE95B" w:rsidR="00D5504F" w:rsidRDefault="00D5504F" w:rsidP="00D5504F">
            <w:pPr>
              <w:pStyle w:val="Prrafodelista"/>
              <w:numPr>
                <w:ilvl w:val="0"/>
                <w:numId w:val="27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A1E91">
              <w:rPr>
                <w:rFonts w:cstheme="minorHAnsi"/>
                <w:sz w:val="20"/>
                <w:szCs w:val="20"/>
              </w:rPr>
              <w:t xml:space="preserve">Solicitar al área </w:t>
            </w:r>
            <w:r>
              <w:rPr>
                <w:rFonts w:cstheme="minorHAnsi"/>
                <w:sz w:val="20"/>
                <w:szCs w:val="20"/>
              </w:rPr>
              <w:t xml:space="preserve">responsable de otorgar la ayuda o apoyo la documentación soporte de la operación (solicitud de ayuda, recibo firmado por el beneficiario, copia de identificación, </w:t>
            </w:r>
            <w:r>
              <w:rPr>
                <w:rFonts w:cstheme="minorHAnsi"/>
                <w:sz w:val="20"/>
                <w:szCs w:val="20"/>
              </w:rPr>
              <w:lastRenderedPageBreak/>
              <w:t>comprobante del gasto que acredite el uso que se le dará al apoyo, etc. según sea el caso)</w:t>
            </w:r>
          </w:p>
          <w:p w14:paraId="575896BF" w14:textId="74758FB4" w:rsidR="00D5504F" w:rsidRPr="00AA1E91" w:rsidRDefault="00D5504F" w:rsidP="00D5504F">
            <w:pPr>
              <w:pStyle w:val="Prrafodelista"/>
              <w:numPr>
                <w:ilvl w:val="0"/>
                <w:numId w:val="27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F6A0F">
              <w:rPr>
                <w:rFonts w:cstheme="minorHAnsi"/>
                <w:sz w:val="20"/>
                <w:szCs w:val="20"/>
              </w:rPr>
              <w:t>Agregar Originales de la documentación a las pólizas y copia certificada al expediente de solventación para ISAF</w:t>
            </w:r>
          </w:p>
        </w:tc>
        <w:tc>
          <w:tcPr>
            <w:tcW w:w="2596" w:type="dxa"/>
          </w:tcPr>
          <w:p w14:paraId="24E8581D" w14:textId="77777777" w:rsidR="00D5504F" w:rsidRPr="00AA1E91" w:rsidRDefault="00D5504F" w:rsidP="00D5504F">
            <w:pPr>
              <w:pStyle w:val="Prrafodelista"/>
              <w:numPr>
                <w:ilvl w:val="0"/>
                <w:numId w:val="28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 w:rsidRPr="00AA1E91">
              <w:rPr>
                <w:rFonts w:cstheme="minorHAnsi"/>
                <w:sz w:val="20"/>
                <w:szCs w:val="20"/>
              </w:rPr>
              <w:lastRenderedPageBreak/>
              <w:t>Solicitud de ayuda</w:t>
            </w:r>
          </w:p>
          <w:p w14:paraId="433FD2EE" w14:textId="691E28DD" w:rsidR="00D5504F" w:rsidRPr="00AA1E91" w:rsidRDefault="00D5504F" w:rsidP="00D5504F">
            <w:pPr>
              <w:pStyle w:val="Prrafodelista"/>
              <w:numPr>
                <w:ilvl w:val="0"/>
                <w:numId w:val="28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 w:rsidRPr="00AA1E91">
              <w:rPr>
                <w:rFonts w:cstheme="minorHAnsi"/>
                <w:sz w:val="20"/>
                <w:szCs w:val="20"/>
              </w:rPr>
              <w:t>Recibo firmado por el beneficiario</w:t>
            </w:r>
          </w:p>
          <w:p w14:paraId="45129A33" w14:textId="07A08920" w:rsidR="00D5504F" w:rsidRPr="00AA1E91" w:rsidRDefault="00D5504F" w:rsidP="00D5504F">
            <w:pPr>
              <w:pStyle w:val="Prrafodelista"/>
              <w:numPr>
                <w:ilvl w:val="0"/>
                <w:numId w:val="28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 w:rsidRPr="00AA1E91">
              <w:rPr>
                <w:rFonts w:cstheme="minorHAnsi"/>
                <w:sz w:val="20"/>
                <w:szCs w:val="20"/>
              </w:rPr>
              <w:t>Copia de identificación</w:t>
            </w:r>
          </w:p>
          <w:p w14:paraId="7C9C1498" w14:textId="49FD370F" w:rsidR="00D5504F" w:rsidRPr="00AA1E91" w:rsidRDefault="00D5504F" w:rsidP="00D5504F">
            <w:pPr>
              <w:pStyle w:val="Prrafodelista"/>
              <w:numPr>
                <w:ilvl w:val="0"/>
                <w:numId w:val="28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 w:rsidRPr="00AA1E91">
              <w:rPr>
                <w:rFonts w:cstheme="minorHAnsi"/>
                <w:sz w:val="20"/>
                <w:szCs w:val="20"/>
              </w:rPr>
              <w:lastRenderedPageBreak/>
              <w:t>Comprobante del gasto</w:t>
            </w:r>
          </w:p>
        </w:tc>
      </w:tr>
      <w:tr w:rsidR="00D5504F" w:rsidRPr="00514CDB" w14:paraId="5A2A8E64" w14:textId="77777777" w:rsidTr="0089355E">
        <w:tc>
          <w:tcPr>
            <w:tcW w:w="1838" w:type="dxa"/>
          </w:tcPr>
          <w:p w14:paraId="0550677D" w14:textId="77777777" w:rsidR="00D5504F" w:rsidRPr="00AB56F5" w:rsidRDefault="00D5504F" w:rsidP="00D550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789EEC3D" w14:textId="2C4DC0B3" w:rsidR="00D5504F" w:rsidRPr="008B210A" w:rsidRDefault="00D5504F" w:rsidP="00D5504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B210A">
              <w:rPr>
                <w:rFonts w:cstheme="minorHAnsi"/>
                <w:b/>
                <w:bCs/>
                <w:sz w:val="20"/>
                <w:szCs w:val="20"/>
              </w:rPr>
              <w:t>En los casos en que por algún hecho fortuito y ajeno a la voluntad de las personas responsables de obtener y/o resguardar la evidencia documental de una operación, esta no fue posible obtenerse o se haya perdido:</w:t>
            </w:r>
          </w:p>
        </w:tc>
        <w:tc>
          <w:tcPr>
            <w:tcW w:w="2596" w:type="dxa"/>
          </w:tcPr>
          <w:p w14:paraId="03D9EB75" w14:textId="77777777" w:rsidR="00D5504F" w:rsidRPr="008B210A" w:rsidRDefault="00D5504F" w:rsidP="00D5504F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5504F" w:rsidRPr="00514CDB" w14:paraId="705499B9" w14:textId="77777777" w:rsidTr="0089355E">
        <w:tc>
          <w:tcPr>
            <w:tcW w:w="1838" w:type="dxa"/>
          </w:tcPr>
          <w:p w14:paraId="6BDBF507" w14:textId="4ABB19C1" w:rsidR="00D5504F" w:rsidRDefault="00D5504F" w:rsidP="00D5504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Paramunicipales/</w:t>
            </w:r>
          </w:p>
          <w:p w14:paraId="1A1AE006" w14:textId="5B08E6D5" w:rsidR="00D5504F" w:rsidRPr="00AB56F5" w:rsidRDefault="00D5504F" w:rsidP="00D550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Órgano de Control y Evaluación Gubernamental o Área homóloga en caso de Paramunicipales.</w:t>
            </w:r>
          </w:p>
        </w:tc>
        <w:tc>
          <w:tcPr>
            <w:tcW w:w="4394" w:type="dxa"/>
          </w:tcPr>
          <w:p w14:paraId="401E4E5E" w14:textId="24EAEA24" w:rsidR="00D5504F" w:rsidRPr="008B210A" w:rsidRDefault="00D5504F" w:rsidP="00D5504F">
            <w:pPr>
              <w:pStyle w:val="Prrafodelista"/>
              <w:numPr>
                <w:ilvl w:val="0"/>
                <w:numId w:val="29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8B210A">
              <w:rPr>
                <w:rFonts w:cstheme="minorHAnsi"/>
                <w:sz w:val="20"/>
                <w:szCs w:val="20"/>
              </w:rPr>
              <w:t>Justificar detalladamente los hechos sucedidos que dieron como resultado la irregularidad, proporcionando evidencia documental de los mismos.</w:t>
            </w:r>
          </w:p>
          <w:p w14:paraId="020566EE" w14:textId="7985C135" w:rsidR="00D5504F" w:rsidRPr="008B210A" w:rsidRDefault="00D5504F" w:rsidP="00D5504F">
            <w:pPr>
              <w:pStyle w:val="Prrafodelista"/>
              <w:numPr>
                <w:ilvl w:val="0"/>
                <w:numId w:val="29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8B210A">
              <w:rPr>
                <w:rFonts w:cstheme="minorHAnsi"/>
                <w:sz w:val="20"/>
                <w:szCs w:val="20"/>
              </w:rPr>
              <w:t>Documentar las acciones realizadas como resultado de los hechos que causaron la irregularidad (denuncias, actas circunstanciadas, etc.)</w:t>
            </w:r>
          </w:p>
          <w:p w14:paraId="620500C5" w14:textId="77777777" w:rsidR="00D5504F" w:rsidRDefault="00D5504F" w:rsidP="00D5504F">
            <w:pPr>
              <w:pStyle w:val="Prrafodelista"/>
              <w:numPr>
                <w:ilvl w:val="0"/>
                <w:numId w:val="29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8B210A">
              <w:rPr>
                <w:rFonts w:cstheme="minorHAnsi"/>
                <w:sz w:val="20"/>
                <w:szCs w:val="20"/>
              </w:rPr>
              <w:t>De ser posible, acreditar por cualquier otro medio la veracidad y existencia de la operación.</w:t>
            </w:r>
          </w:p>
          <w:p w14:paraId="14110A25" w14:textId="78B8D0AC" w:rsidR="00D5504F" w:rsidRPr="008B210A" w:rsidRDefault="00D5504F" w:rsidP="00D5504F">
            <w:pPr>
              <w:pStyle w:val="Prrafodelista"/>
              <w:numPr>
                <w:ilvl w:val="0"/>
                <w:numId w:val="29"/>
              </w:numPr>
              <w:ind w:left="179" w:hanging="218"/>
              <w:jc w:val="both"/>
              <w:rPr>
                <w:rFonts w:cstheme="minorHAnsi"/>
                <w:sz w:val="20"/>
                <w:szCs w:val="20"/>
              </w:rPr>
            </w:pPr>
            <w:r w:rsidRPr="00AF6A0F">
              <w:rPr>
                <w:rFonts w:cstheme="minorHAnsi"/>
                <w:sz w:val="20"/>
                <w:szCs w:val="20"/>
              </w:rPr>
              <w:t>Agregar Originales de la documentación a las pólizas y copia certificada al expediente de solventación para ISAF</w:t>
            </w:r>
            <w:r>
              <w:rPr>
                <w:rFonts w:cstheme="minorHAnsi"/>
                <w:sz w:val="20"/>
                <w:szCs w:val="20"/>
              </w:rPr>
              <w:t>, para su análisis.</w:t>
            </w:r>
          </w:p>
        </w:tc>
        <w:tc>
          <w:tcPr>
            <w:tcW w:w="2596" w:type="dxa"/>
          </w:tcPr>
          <w:p w14:paraId="7CD85718" w14:textId="057F8219" w:rsidR="00D5504F" w:rsidRPr="00D5504F" w:rsidRDefault="00D5504F" w:rsidP="00D5504F">
            <w:pPr>
              <w:pStyle w:val="Prrafodelista"/>
              <w:numPr>
                <w:ilvl w:val="0"/>
                <w:numId w:val="30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 w:rsidRPr="00D5504F">
              <w:rPr>
                <w:rFonts w:cstheme="minorHAnsi"/>
                <w:sz w:val="20"/>
                <w:szCs w:val="20"/>
              </w:rPr>
              <w:t>Justificación detallada de los hechos que dieron como resultado la irregularidad.</w:t>
            </w:r>
          </w:p>
          <w:p w14:paraId="24ED59C8" w14:textId="54AB4D27" w:rsidR="00D5504F" w:rsidRPr="00D5504F" w:rsidRDefault="00D5504F" w:rsidP="00D5504F">
            <w:pPr>
              <w:pStyle w:val="Prrafodelista"/>
              <w:numPr>
                <w:ilvl w:val="0"/>
                <w:numId w:val="30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 w:rsidRPr="00D5504F">
              <w:rPr>
                <w:rFonts w:cstheme="minorHAnsi"/>
                <w:sz w:val="20"/>
                <w:szCs w:val="20"/>
              </w:rPr>
              <w:t>Evidencia documental de los hechos.</w:t>
            </w:r>
          </w:p>
          <w:p w14:paraId="1C3D61AB" w14:textId="07AEA512" w:rsidR="00D5504F" w:rsidRPr="00D5504F" w:rsidRDefault="00D5504F" w:rsidP="00D5504F">
            <w:pPr>
              <w:pStyle w:val="Prrafodelista"/>
              <w:numPr>
                <w:ilvl w:val="0"/>
                <w:numId w:val="30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 w:rsidRPr="00D5504F">
              <w:rPr>
                <w:rFonts w:cstheme="minorHAnsi"/>
                <w:sz w:val="20"/>
                <w:szCs w:val="20"/>
              </w:rPr>
              <w:t>Evidencia documental de las acciones realizadas como resultado de los hechos.</w:t>
            </w:r>
          </w:p>
          <w:p w14:paraId="6CBED740" w14:textId="0B20D818" w:rsidR="00D5504F" w:rsidRPr="00D5504F" w:rsidRDefault="00D5504F" w:rsidP="00D5504F">
            <w:pPr>
              <w:pStyle w:val="Prrafodelista"/>
              <w:numPr>
                <w:ilvl w:val="0"/>
                <w:numId w:val="30"/>
              </w:numPr>
              <w:ind w:left="263" w:hanging="218"/>
              <w:jc w:val="both"/>
              <w:rPr>
                <w:rFonts w:cstheme="minorHAnsi"/>
                <w:sz w:val="20"/>
                <w:szCs w:val="20"/>
              </w:rPr>
            </w:pPr>
            <w:r w:rsidRPr="00D5504F">
              <w:rPr>
                <w:rFonts w:cstheme="minorHAnsi"/>
                <w:sz w:val="20"/>
                <w:szCs w:val="20"/>
              </w:rPr>
              <w:t>Acreditación de la operación.</w:t>
            </w:r>
          </w:p>
        </w:tc>
      </w:tr>
      <w:tr w:rsidR="00D5504F" w:rsidRPr="00514CDB" w14:paraId="7ABD1349" w14:textId="77777777" w:rsidTr="0089355E">
        <w:tc>
          <w:tcPr>
            <w:tcW w:w="1838" w:type="dxa"/>
          </w:tcPr>
          <w:p w14:paraId="4B52375C" w14:textId="77777777" w:rsidR="00D5504F" w:rsidRPr="00AB56F5" w:rsidRDefault="00D5504F" w:rsidP="00D550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2C229AF7" w14:textId="44479E69" w:rsidR="00D5504F" w:rsidRPr="00D5504F" w:rsidRDefault="00D5504F" w:rsidP="00D5504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D5504F">
              <w:rPr>
                <w:rFonts w:cstheme="minorHAnsi"/>
                <w:b/>
                <w:bCs/>
                <w:sz w:val="20"/>
                <w:szCs w:val="20"/>
              </w:rPr>
              <w:t>En los casos donde, por las acciones del servidor público responsable de obtener y/o resguardar la evidencia documental de una operación, no sea posible corregir las irregularidades:</w:t>
            </w:r>
          </w:p>
        </w:tc>
        <w:tc>
          <w:tcPr>
            <w:tcW w:w="2596" w:type="dxa"/>
          </w:tcPr>
          <w:p w14:paraId="469FC7B4" w14:textId="77777777" w:rsidR="00D5504F" w:rsidRPr="00AA1E91" w:rsidRDefault="00D5504F" w:rsidP="00D5504F">
            <w:pPr>
              <w:pStyle w:val="Prrafodelista"/>
              <w:ind w:left="263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5504F" w:rsidRPr="00514CDB" w14:paraId="1E22199A" w14:textId="77777777" w:rsidTr="0089355E">
        <w:tc>
          <w:tcPr>
            <w:tcW w:w="1838" w:type="dxa"/>
          </w:tcPr>
          <w:p w14:paraId="4A6289E6" w14:textId="77777777" w:rsidR="00D5504F" w:rsidRDefault="00D5504F" w:rsidP="00D5504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Paramunicipales/</w:t>
            </w:r>
          </w:p>
          <w:p w14:paraId="0F9568E0" w14:textId="41511C63" w:rsidR="00D5504F" w:rsidRPr="00AB56F5" w:rsidRDefault="00D5504F" w:rsidP="00D550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Órgano de Control y Evaluación Gubernamental o Área homóloga en caso de Paramunicipales.</w:t>
            </w:r>
          </w:p>
        </w:tc>
        <w:tc>
          <w:tcPr>
            <w:tcW w:w="4394" w:type="dxa"/>
          </w:tcPr>
          <w:p w14:paraId="50AE998A" w14:textId="010E3DE6" w:rsidR="0089355E" w:rsidRDefault="0089355E" w:rsidP="00CA42DC">
            <w:pPr>
              <w:pStyle w:val="Prrafodelista"/>
              <w:numPr>
                <w:ilvl w:val="0"/>
                <w:numId w:val="31"/>
              </w:numPr>
              <w:ind w:left="243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 ser posible y procedente, recuperar los recursos que no tienen evidencia documental mediante descuentos realizados vía nómina al servidor público responsable.</w:t>
            </w:r>
          </w:p>
          <w:p w14:paraId="3CDF9013" w14:textId="2B1145C6" w:rsidR="00CA42DC" w:rsidRDefault="00D5504F" w:rsidP="00CA42DC">
            <w:pPr>
              <w:pStyle w:val="Prrafodelista"/>
              <w:numPr>
                <w:ilvl w:val="0"/>
                <w:numId w:val="31"/>
              </w:numPr>
              <w:ind w:left="243" w:hanging="218"/>
              <w:jc w:val="both"/>
              <w:rPr>
                <w:rFonts w:cstheme="minorHAnsi"/>
                <w:sz w:val="20"/>
                <w:szCs w:val="20"/>
              </w:rPr>
            </w:pPr>
            <w:r w:rsidRPr="00CA42DC">
              <w:rPr>
                <w:rFonts w:cstheme="minorHAnsi"/>
                <w:sz w:val="20"/>
                <w:szCs w:val="20"/>
              </w:rPr>
              <w:t xml:space="preserve">Remitir al Órgano de Control y Evaluación Gubernamental </w:t>
            </w:r>
            <w:r w:rsidR="00CA42DC" w:rsidRPr="00CA42DC">
              <w:rPr>
                <w:rFonts w:cstheme="minorHAnsi"/>
                <w:sz w:val="20"/>
                <w:szCs w:val="20"/>
              </w:rPr>
              <w:t xml:space="preserve">o </w:t>
            </w:r>
            <w:r w:rsidR="00CA42DC">
              <w:rPr>
                <w:rFonts w:cstheme="minorHAnsi"/>
                <w:sz w:val="20"/>
                <w:szCs w:val="20"/>
              </w:rPr>
              <w:t>á</w:t>
            </w:r>
            <w:r w:rsidR="00CA42DC" w:rsidRPr="00CA42DC">
              <w:rPr>
                <w:rFonts w:cstheme="minorHAnsi"/>
                <w:sz w:val="20"/>
                <w:szCs w:val="20"/>
              </w:rPr>
              <w:t>rea homóloga en caso de Paramunicipales</w:t>
            </w:r>
            <w:r w:rsidRPr="00CA42DC">
              <w:rPr>
                <w:rFonts w:cstheme="minorHAnsi"/>
                <w:sz w:val="20"/>
                <w:szCs w:val="20"/>
              </w:rPr>
              <w:t>, expediente de las evidencias con respecto a las irregularidades detectadas</w:t>
            </w:r>
          </w:p>
          <w:p w14:paraId="3836DF1F" w14:textId="77777777" w:rsidR="00D5504F" w:rsidRDefault="00CA42DC" w:rsidP="00CA42DC">
            <w:pPr>
              <w:pStyle w:val="Prrafodelista"/>
              <w:numPr>
                <w:ilvl w:val="0"/>
                <w:numId w:val="31"/>
              </w:numPr>
              <w:ind w:left="243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D5504F" w:rsidRPr="00CA42DC">
              <w:rPr>
                <w:rFonts w:cstheme="minorHAnsi"/>
                <w:sz w:val="20"/>
                <w:szCs w:val="20"/>
              </w:rPr>
              <w:t xml:space="preserve">n </w:t>
            </w:r>
            <w:r>
              <w:rPr>
                <w:rFonts w:cstheme="minorHAnsi"/>
                <w:sz w:val="20"/>
                <w:szCs w:val="20"/>
              </w:rPr>
              <w:t>caso de ser procedente</w:t>
            </w:r>
            <w:r w:rsidR="00D5504F" w:rsidRPr="00CA42DC"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 xml:space="preserve">el </w:t>
            </w:r>
            <w:r w:rsidRPr="00CA42DC">
              <w:rPr>
                <w:rFonts w:cstheme="minorHAnsi"/>
                <w:sz w:val="20"/>
                <w:szCs w:val="20"/>
              </w:rPr>
              <w:t xml:space="preserve">Órgano de Control y Evaluación Gubernamental o </w:t>
            </w:r>
            <w:r>
              <w:rPr>
                <w:rFonts w:cstheme="minorHAnsi"/>
                <w:sz w:val="20"/>
                <w:szCs w:val="20"/>
              </w:rPr>
              <w:t>á</w:t>
            </w:r>
            <w:r w:rsidRPr="00CA42DC">
              <w:rPr>
                <w:rFonts w:cstheme="minorHAnsi"/>
                <w:sz w:val="20"/>
                <w:szCs w:val="20"/>
              </w:rPr>
              <w:t>rea homóloga</w:t>
            </w:r>
            <w:r>
              <w:rPr>
                <w:rFonts w:cstheme="minorHAnsi"/>
                <w:sz w:val="20"/>
                <w:szCs w:val="20"/>
              </w:rPr>
              <w:t>, debe</w:t>
            </w:r>
            <w:r w:rsidR="00D5504F" w:rsidRPr="00CA42DC">
              <w:rPr>
                <w:rFonts w:cstheme="minorHAnsi"/>
                <w:sz w:val="20"/>
                <w:szCs w:val="20"/>
              </w:rPr>
              <w:t xml:space="preserve"> proced</w:t>
            </w:r>
            <w:r>
              <w:rPr>
                <w:rFonts w:cstheme="minorHAnsi"/>
                <w:sz w:val="20"/>
                <w:szCs w:val="20"/>
              </w:rPr>
              <w:t>er</w:t>
            </w:r>
            <w:r w:rsidR="00D5504F" w:rsidRPr="00CA42DC">
              <w:rPr>
                <w:rFonts w:cstheme="minorHAnsi"/>
                <w:sz w:val="20"/>
                <w:szCs w:val="20"/>
              </w:rPr>
              <w:t xml:space="preserve"> en contra del servidor público responsable </w:t>
            </w:r>
            <w:r w:rsidRPr="00CA42DC">
              <w:rPr>
                <w:rFonts w:cstheme="minorHAnsi"/>
                <w:sz w:val="20"/>
                <w:szCs w:val="20"/>
              </w:rPr>
              <w:t>conforme a las disposiciones y normatividad aplicable</w:t>
            </w:r>
            <w:r>
              <w:rPr>
                <w:rFonts w:cstheme="minorHAnsi"/>
                <w:sz w:val="20"/>
                <w:szCs w:val="20"/>
              </w:rPr>
              <w:t>, siguiendo el procedimiento establecido para el caso en la Ley Estatal de Responsabilidades Administrativas</w:t>
            </w:r>
            <w:r w:rsidRPr="00CA42DC">
              <w:rPr>
                <w:rFonts w:cstheme="minorHAnsi"/>
                <w:sz w:val="20"/>
                <w:szCs w:val="20"/>
              </w:rPr>
              <w:t>.</w:t>
            </w:r>
          </w:p>
          <w:p w14:paraId="71E50E92" w14:textId="555647F6" w:rsidR="0089355E" w:rsidRPr="00CA42DC" w:rsidRDefault="0089355E" w:rsidP="00CA42DC">
            <w:pPr>
              <w:pStyle w:val="Prrafodelista"/>
              <w:numPr>
                <w:ilvl w:val="0"/>
                <w:numId w:val="31"/>
              </w:numPr>
              <w:ind w:left="243" w:hanging="218"/>
              <w:jc w:val="both"/>
              <w:rPr>
                <w:rFonts w:cstheme="minorHAnsi"/>
                <w:sz w:val="20"/>
                <w:szCs w:val="20"/>
              </w:rPr>
            </w:pPr>
            <w:r w:rsidRPr="00AF6A0F">
              <w:rPr>
                <w:rFonts w:cstheme="minorHAnsi"/>
                <w:sz w:val="20"/>
                <w:szCs w:val="20"/>
              </w:rPr>
              <w:t>Agregar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F6A0F">
              <w:rPr>
                <w:rFonts w:cstheme="minorHAnsi"/>
                <w:sz w:val="20"/>
                <w:szCs w:val="20"/>
              </w:rPr>
              <w:t>copia certificada al expediente de solventación para ISAF</w:t>
            </w:r>
            <w:r>
              <w:rPr>
                <w:rFonts w:cstheme="minorHAnsi"/>
                <w:sz w:val="20"/>
                <w:szCs w:val="20"/>
              </w:rPr>
              <w:t>, para su análisis</w:t>
            </w:r>
          </w:p>
        </w:tc>
        <w:tc>
          <w:tcPr>
            <w:tcW w:w="2596" w:type="dxa"/>
          </w:tcPr>
          <w:p w14:paraId="56116558" w14:textId="793229CC" w:rsidR="0089355E" w:rsidRDefault="0089355E" w:rsidP="00CA42DC">
            <w:pPr>
              <w:pStyle w:val="Prrafodelista"/>
              <w:numPr>
                <w:ilvl w:val="0"/>
                <w:numId w:val="31"/>
              </w:numPr>
              <w:ind w:left="243" w:hanging="218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Evidencia documental de la recuperación de los recursos observados.</w:t>
            </w:r>
          </w:p>
          <w:p w14:paraId="7B6CF5E4" w14:textId="1A6955E8" w:rsidR="00D5504F" w:rsidRPr="00CA42DC" w:rsidRDefault="00CA42DC" w:rsidP="00CA42DC">
            <w:pPr>
              <w:pStyle w:val="Prrafodelista"/>
              <w:numPr>
                <w:ilvl w:val="0"/>
                <w:numId w:val="31"/>
              </w:numPr>
              <w:ind w:left="243" w:hanging="218"/>
              <w:jc w:val="both"/>
              <w:rPr>
                <w:rFonts w:cstheme="minorHAnsi"/>
                <w:sz w:val="20"/>
                <w:szCs w:val="20"/>
              </w:rPr>
            </w:pPr>
            <w:r w:rsidRPr="00CA42DC">
              <w:rPr>
                <w:rFonts w:cstheme="minorHAnsi"/>
                <w:sz w:val="20"/>
                <w:szCs w:val="20"/>
              </w:rPr>
              <w:t>Evidencia de las acciones realizadas por el Órgano de Control y Evaluación Gubernamental o Área homóloga en caso de Paramunicipales</w:t>
            </w:r>
          </w:p>
        </w:tc>
      </w:tr>
      <w:tr w:rsidR="00D5504F" w:rsidRPr="00514CDB" w14:paraId="39203F02" w14:textId="2B801992" w:rsidTr="0089355E">
        <w:tc>
          <w:tcPr>
            <w:tcW w:w="1838" w:type="dxa"/>
          </w:tcPr>
          <w:p w14:paraId="7BFF572B" w14:textId="141AB92E" w:rsidR="00D5504F" w:rsidRPr="00AB56F5" w:rsidRDefault="00D5504F" w:rsidP="00D5504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7A76C2E8" w14:textId="6650CC53" w:rsidR="00D5504F" w:rsidRPr="0089355E" w:rsidRDefault="0089355E" w:rsidP="00D5504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9355E">
              <w:rPr>
                <w:rFonts w:cstheme="minorHAnsi"/>
                <w:b/>
                <w:bCs/>
                <w:sz w:val="20"/>
                <w:szCs w:val="20"/>
              </w:rPr>
              <w:t>Medidas de control</w:t>
            </w:r>
          </w:p>
        </w:tc>
        <w:tc>
          <w:tcPr>
            <w:tcW w:w="2596" w:type="dxa"/>
          </w:tcPr>
          <w:p w14:paraId="6C61B0EE" w14:textId="280BDB1D" w:rsidR="00D5504F" w:rsidRPr="00AB56F5" w:rsidRDefault="00D5504F" w:rsidP="00D5504F">
            <w:pPr>
              <w:pStyle w:val="Prrafodelista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5504F" w:rsidRPr="00514CDB" w14:paraId="0CBDCD36" w14:textId="7ACD91D2" w:rsidTr="0089355E">
        <w:tc>
          <w:tcPr>
            <w:tcW w:w="1838" w:type="dxa"/>
          </w:tcPr>
          <w:p w14:paraId="1C7683DE" w14:textId="280580D7" w:rsidR="00D5504F" w:rsidRPr="00AB56F5" w:rsidRDefault="0089355E" w:rsidP="00D5504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 y todas las áreas responsables de </w:t>
            </w:r>
            <w:r>
              <w:rPr>
                <w:rFonts w:cstheme="minorHAnsi"/>
                <w:sz w:val="20"/>
                <w:szCs w:val="20"/>
              </w:rPr>
              <w:lastRenderedPageBreak/>
              <w:t>obtener y resguardar evidencia documental de gastos</w:t>
            </w:r>
          </w:p>
        </w:tc>
        <w:tc>
          <w:tcPr>
            <w:tcW w:w="4394" w:type="dxa"/>
          </w:tcPr>
          <w:p w14:paraId="1C5790B5" w14:textId="2344F11F" w:rsidR="00034993" w:rsidRPr="008506D0" w:rsidRDefault="0041030C" w:rsidP="008506D0">
            <w:pPr>
              <w:pStyle w:val="Prrafodelista"/>
              <w:numPr>
                <w:ilvl w:val="0"/>
                <w:numId w:val="32"/>
              </w:numPr>
              <w:ind w:left="171" w:hanging="219"/>
              <w:jc w:val="both"/>
              <w:rPr>
                <w:rFonts w:cstheme="minorHAnsi"/>
                <w:sz w:val="20"/>
                <w:szCs w:val="20"/>
              </w:rPr>
            </w:pPr>
            <w:r w:rsidRPr="008506D0">
              <w:rPr>
                <w:rFonts w:cstheme="minorHAnsi"/>
                <w:sz w:val="20"/>
                <w:szCs w:val="20"/>
              </w:rPr>
              <w:lastRenderedPageBreak/>
              <w:t xml:space="preserve">Tomando en cuenta las recomendaciones realizadas en este procedimiento, así como la normatividad aplicable al ente público, </w:t>
            </w:r>
            <w:r w:rsidR="00034993" w:rsidRPr="008506D0">
              <w:rPr>
                <w:rFonts w:cstheme="minorHAnsi"/>
                <w:sz w:val="20"/>
                <w:szCs w:val="20"/>
              </w:rPr>
              <w:t xml:space="preserve">diseñar medidas de control que aseguren que la evidencia documental será obtenida y resguardada </w:t>
            </w:r>
            <w:r w:rsidR="00034993" w:rsidRPr="008506D0">
              <w:rPr>
                <w:rFonts w:cstheme="minorHAnsi"/>
                <w:sz w:val="20"/>
                <w:szCs w:val="20"/>
              </w:rPr>
              <w:lastRenderedPageBreak/>
              <w:t>correctamente por los servidores públicos responsables en cada caso.</w:t>
            </w:r>
          </w:p>
          <w:p w14:paraId="6FA1BB24" w14:textId="77777777" w:rsidR="00034993" w:rsidRPr="008506D0" w:rsidRDefault="00034993" w:rsidP="008506D0">
            <w:pPr>
              <w:pStyle w:val="Prrafodelista"/>
              <w:numPr>
                <w:ilvl w:val="0"/>
                <w:numId w:val="32"/>
              </w:numPr>
              <w:ind w:left="171" w:hanging="219"/>
              <w:jc w:val="both"/>
              <w:rPr>
                <w:rFonts w:cstheme="minorHAnsi"/>
                <w:sz w:val="20"/>
                <w:szCs w:val="20"/>
              </w:rPr>
            </w:pPr>
            <w:r w:rsidRPr="008506D0">
              <w:rPr>
                <w:rFonts w:cstheme="minorHAnsi"/>
                <w:sz w:val="20"/>
                <w:szCs w:val="20"/>
              </w:rPr>
              <w:t xml:space="preserve">Plasmar por escrito dichas medidas e incluirlas </w:t>
            </w:r>
            <w:r w:rsidR="008506D0" w:rsidRPr="008506D0">
              <w:rPr>
                <w:rFonts w:cstheme="minorHAnsi"/>
                <w:sz w:val="20"/>
                <w:szCs w:val="20"/>
              </w:rPr>
              <w:t>como parte de</w:t>
            </w:r>
            <w:r w:rsidRPr="008506D0">
              <w:rPr>
                <w:rFonts w:cstheme="minorHAnsi"/>
                <w:sz w:val="20"/>
                <w:szCs w:val="20"/>
              </w:rPr>
              <w:t xml:space="preserve"> las políticas contables de</w:t>
            </w:r>
            <w:r w:rsidR="008506D0" w:rsidRPr="008506D0">
              <w:rPr>
                <w:rFonts w:cstheme="minorHAnsi"/>
                <w:sz w:val="20"/>
                <w:szCs w:val="20"/>
              </w:rPr>
              <w:t>l ente público</w:t>
            </w:r>
          </w:p>
          <w:p w14:paraId="251E0BF7" w14:textId="63827894" w:rsidR="008506D0" w:rsidRPr="008506D0" w:rsidRDefault="008506D0" w:rsidP="008506D0">
            <w:pPr>
              <w:pStyle w:val="Prrafodelista"/>
              <w:numPr>
                <w:ilvl w:val="0"/>
                <w:numId w:val="32"/>
              </w:numPr>
              <w:ind w:left="171" w:hanging="219"/>
              <w:jc w:val="both"/>
              <w:rPr>
                <w:rFonts w:cstheme="minorHAnsi"/>
                <w:sz w:val="20"/>
                <w:szCs w:val="20"/>
              </w:rPr>
            </w:pPr>
            <w:r w:rsidRPr="008506D0">
              <w:rPr>
                <w:rFonts w:cstheme="minorHAnsi"/>
                <w:sz w:val="20"/>
                <w:szCs w:val="20"/>
              </w:rPr>
              <w:t>Agregar copia certificada del documento de medidas de control al expediente de solventación para ISAF.</w:t>
            </w:r>
          </w:p>
        </w:tc>
        <w:tc>
          <w:tcPr>
            <w:tcW w:w="2596" w:type="dxa"/>
          </w:tcPr>
          <w:p w14:paraId="3B600CC4" w14:textId="2C78377D" w:rsidR="00D5504F" w:rsidRPr="00AB56F5" w:rsidRDefault="008506D0" w:rsidP="008506D0">
            <w:pPr>
              <w:pStyle w:val="Prrafodelista"/>
              <w:numPr>
                <w:ilvl w:val="0"/>
                <w:numId w:val="32"/>
              </w:numPr>
              <w:ind w:left="171" w:hanging="219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Documento de medidas de control para obtener y resguardar evidencia documental de operaciones contables.</w:t>
            </w:r>
          </w:p>
        </w:tc>
      </w:tr>
      <w:tr w:rsidR="008506D0" w:rsidRPr="00514CDB" w14:paraId="38B35E8D" w14:textId="77777777" w:rsidTr="0089355E">
        <w:tc>
          <w:tcPr>
            <w:tcW w:w="1838" w:type="dxa"/>
          </w:tcPr>
          <w:p w14:paraId="450158E8" w14:textId="0A9B0CC8" w:rsidR="008506D0" w:rsidRPr="00AB56F5" w:rsidRDefault="008506D0" w:rsidP="008506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Tesorería Municipal</w:t>
            </w:r>
            <w:r>
              <w:rPr>
                <w:rFonts w:cstheme="minorHAnsi"/>
                <w:sz w:val="20"/>
                <w:szCs w:val="20"/>
              </w:rPr>
              <w:t xml:space="preserve"> o Área homóloga en caso de Paramunicipales</w:t>
            </w:r>
          </w:p>
        </w:tc>
        <w:tc>
          <w:tcPr>
            <w:tcW w:w="4394" w:type="dxa"/>
          </w:tcPr>
          <w:p w14:paraId="5FBC882F" w14:textId="7945FE2A" w:rsidR="008506D0" w:rsidRPr="008506D0" w:rsidRDefault="008506D0" w:rsidP="008506D0">
            <w:pPr>
              <w:pStyle w:val="Prrafodelista"/>
              <w:numPr>
                <w:ilvl w:val="0"/>
                <w:numId w:val="32"/>
              </w:numPr>
              <w:ind w:left="171" w:hanging="219"/>
              <w:jc w:val="both"/>
              <w:rPr>
                <w:rFonts w:cstheme="minorHAnsi"/>
                <w:sz w:val="20"/>
                <w:szCs w:val="20"/>
              </w:rPr>
            </w:pPr>
            <w:r w:rsidRPr="00AB56F5">
              <w:rPr>
                <w:rFonts w:cstheme="minorHAnsi"/>
                <w:sz w:val="20"/>
                <w:szCs w:val="20"/>
              </w:rPr>
              <w:t>Enviar copia certificada de toda la evidencia del proceso al ISAF para su validación.</w:t>
            </w:r>
          </w:p>
        </w:tc>
        <w:tc>
          <w:tcPr>
            <w:tcW w:w="2596" w:type="dxa"/>
          </w:tcPr>
          <w:p w14:paraId="5EC14CFD" w14:textId="025BC130" w:rsidR="008506D0" w:rsidRDefault="008506D0" w:rsidP="008506D0">
            <w:pPr>
              <w:pStyle w:val="Prrafodelista"/>
              <w:numPr>
                <w:ilvl w:val="0"/>
                <w:numId w:val="32"/>
              </w:numPr>
              <w:ind w:left="171" w:hanging="219"/>
              <w:jc w:val="both"/>
              <w:rPr>
                <w:rFonts w:cstheme="minorHAnsi"/>
                <w:sz w:val="20"/>
                <w:szCs w:val="20"/>
              </w:rPr>
            </w:pPr>
            <w:r w:rsidRPr="00597FA1">
              <w:rPr>
                <w:rFonts w:cstheme="minorHAnsi"/>
                <w:sz w:val="20"/>
                <w:szCs w:val="20"/>
              </w:rPr>
              <w:t xml:space="preserve">Expediente </w:t>
            </w:r>
            <w:r>
              <w:rPr>
                <w:rFonts w:cstheme="minorHAnsi"/>
                <w:sz w:val="20"/>
                <w:szCs w:val="20"/>
              </w:rPr>
              <w:t>de solventación para ISAF</w:t>
            </w:r>
            <w:r w:rsidRPr="00AB56F5">
              <w:rPr>
                <w:rFonts w:cstheme="minorHAnsi"/>
                <w:color w:val="4472C4" w:themeColor="accent1"/>
                <w:sz w:val="20"/>
                <w:szCs w:val="20"/>
              </w:rPr>
              <w:t>.</w:t>
            </w:r>
          </w:p>
        </w:tc>
      </w:tr>
      <w:bookmarkEnd w:id="2"/>
    </w:tbl>
    <w:p w14:paraId="2FDC56B1" w14:textId="5ECF6421" w:rsidR="00CD5076" w:rsidRPr="00514CDB" w:rsidRDefault="00CD5076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89E596" w14:textId="77777777" w:rsidR="00597FA1" w:rsidRDefault="00597FA1" w:rsidP="00514CD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D6AD00B" w14:textId="77777777" w:rsidR="00034993" w:rsidRDefault="00034993" w:rsidP="00514CD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55413734" w14:textId="44B2E0E7" w:rsidR="00332793" w:rsidRPr="00514CDB" w:rsidRDefault="00332793" w:rsidP="00514CD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14CDB">
        <w:rPr>
          <w:rFonts w:cstheme="minorHAnsi"/>
          <w:b/>
          <w:bCs/>
          <w:sz w:val="24"/>
          <w:szCs w:val="24"/>
        </w:rPr>
        <w:t>Ejemplo de observaci</w:t>
      </w:r>
      <w:r w:rsidR="0041030C">
        <w:rPr>
          <w:rFonts w:cstheme="minorHAnsi"/>
          <w:b/>
          <w:bCs/>
          <w:sz w:val="24"/>
          <w:szCs w:val="24"/>
        </w:rPr>
        <w:t>ón</w:t>
      </w:r>
      <w:r w:rsidRPr="00514CDB">
        <w:rPr>
          <w:rFonts w:cstheme="minorHAnsi"/>
          <w:b/>
          <w:bCs/>
          <w:sz w:val="24"/>
          <w:szCs w:val="24"/>
        </w:rPr>
        <w:t xml:space="preserve"> determinada por el ISAF</w:t>
      </w:r>
    </w:p>
    <w:p w14:paraId="2DC43B2C" w14:textId="77777777" w:rsidR="00332793" w:rsidRPr="00AB56F5" w:rsidRDefault="00332793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C1EE22C" w14:textId="680937E9" w:rsidR="00332793" w:rsidRDefault="00FF0161" w:rsidP="00514CD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1.- </w:t>
      </w:r>
      <w:r w:rsidR="0041030C" w:rsidRPr="0041030C">
        <w:rPr>
          <w:rFonts w:cstheme="minorHAnsi"/>
          <w:b/>
          <w:sz w:val="24"/>
          <w:szCs w:val="24"/>
        </w:rPr>
        <w:t xml:space="preserve">Al realizar los trabajos de fiscalización respecto al mes de diciembre del ejercicio de 2019 al Municipio de </w:t>
      </w:r>
      <w:r w:rsidR="0041030C">
        <w:rPr>
          <w:rFonts w:cstheme="minorHAnsi"/>
          <w:b/>
          <w:sz w:val="24"/>
          <w:szCs w:val="24"/>
        </w:rPr>
        <w:t>X</w:t>
      </w:r>
      <w:r w:rsidR="0041030C" w:rsidRPr="0041030C">
        <w:rPr>
          <w:rFonts w:cstheme="minorHAnsi"/>
          <w:b/>
          <w:sz w:val="24"/>
          <w:szCs w:val="24"/>
        </w:rPr>
        <w:t>, Sonora, se determinó que existen pólizas de las cuales no fue exhibida la documentación comprobatoria correspondiente por $</w:t>
      </w:r>
      <w:r w:rsidR="00034993">
        <w:rPr>
          <w:rFonts w:cstheme="minorHAnsi"/>
          <w:b/>
          <w:sz w:val="24"/>
          <w:szCs w:val="24"/>
        </w:rPr>
        <w:t>178,875</w:t>
      </w:r>
      <w:r w:rsidR="0041030C" w:rsidRPr="0041030C">
        <w:rPr>
          <w:rFonts w:cstheme="minorHAnsi"/>
          <w:b/>
          <w:sz w:val="24"/>
          <w:szCs w:val="24"/>
        </w:rPr>
        <w:t>, es conveniente aclarar que no se indica el beneficiario de las pólizas solicitadas, mismas que a continuación se detalla:</w:t>
      </w:r>
      <w:r w:rsidR="00332793" w:rsidRPr="00514CDB">
        <w:rPr>
          <w:rFonts w:cstheme="minorHAnsi"/>
          <w:b/>
          <w:sz w:val="24"/>
          <w:szCs w:val="24"/>
        </w:rPr>
        <w:t xml:space="preserve"> </w:t>
      </w:r>
    </w:p>
    <w:p w14:paraId="65DF4E5F" w14:textId="53F037A6" w:rsidR="00597FA1" w:rsidRDefault="00597FA1" w:rsidP="00514CD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tbl>
      <w:tblPr>
        <w:tblW w:w="8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5080"/>
        <w:gridCol w:w="1200"/>
      </w:tblGrid>
      <w:tr w:rsidR="0041030C" w:rsidRPr="00FE4B2A" w14:paraId="264885E1" w14:textId="77777777" w:rsidTr="00A6519A">
        <w:trPr>
          <w:trHeight w:val="300"/>
          <w:tblHeader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8ABEC2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Fecha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C50679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P</w:t>
            </w:r>
            <w:r w:rsidRPr="00FE4B2A">
              <w:rPr>
                <w:rFonts w:ascii="Helvetica" w:hAnsi="Helvetica" w:cs="Arial"/>
                <w:b/>
                <w:bCs/>
                <w:color w:val="000000"/>
                <w:sz w:val="20"/>
                <w:szCs w:val="20"/>
                <w:lang w:eastAsia="es-MX"/>
              </w:rPr>
              <w:t>ó</w:t>
            </w:r>
            <w:r w:rsidRPr="00FE4B2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liza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961C4E" w14:textId="77777777" w:rsidR="0041030C" w:rsidRPr="00FE4B2A" w:rsidRDefault="0041030C" w:rsidP="0003499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Concepto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C8E010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Importe</w:t>
            </w:r>
          </w:p>
        </w:tc>
      </w:tr>
      <w:tr w:rsidR="0041030C" w:rsidRPr="00FE4B2A" w14:paraId="44EE7ECB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44C7D4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07/01/19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B2E79C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D-5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6C0C1C" w14:textId="77777777" w:rsidR="0041030C" w:rsidRPr="00FE4B2A" w:rsidRDefault="0041030C" w:rsidP="0003499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Cobro prima de seguros.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19701B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$1,406</w:t>
            </w:r>
          </w:p>
        </w:tc>
      </w:tr>
      <w:tr w:rsidR="0041030C" w:rsidRPr="00FE4B2A" w14:paraId="7F20B137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831A6D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07/01/19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99718F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E-23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A64A00" w14:textId="77777777" w:rsidR="0041030C" w:rsidRPr="00FE4B2A" w:rsidRDefault="0041030C" w:rsidP="0003499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Pago reparaci</w:t>
            </w:r>
            <w:r w:rsidRPr="00FE4B2A">
              <w:rPr>
                <w:rFonts w:ascii="Helvetica" w:hAnsi="Helvetica" w:cs="Arial"/>
                <w:color w:val="000000"/>
                <w:sz w:val="20"/>
                <w:szCs w:val="20"/>
                <w:lang w:eastAsia="es-MX"/>
              </w:rPr>
              <w:t>ó</w:t>
            </w: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n de patrulla.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71ADAE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7,076</w:t>
            </w:r>
          </w:p>
        </w:tc>
      </w:tr>
      <w:tr w:rsidR="0041030C" w:rsidRPr="00FE4B2A" w14:paraId="6AEE330C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3B9659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10/01/19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03A87B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E-2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63297C" w14:textId="77777777" w:rsidR="0041030C" w:rsidRPr="00FE4B2A" w:rsidRDefault="0041030C" w:rsidP="00034993">
            <w:pPr>
              <w:spacing w:after="0" w:line="240" w:lineRule="auto"/>
              <w:rPr>
                <w:rFonts w:ascii="Helvetica" w:hAnsi="Helvetica" w:cs="Calibri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Helvetica" w:hAnsi="Helvetica" w:cs="Calibri"/>
                <w:color w:val="000000"/>
                <w:sz w:val="20"/>
                <w:szCs w:val="20"/>
                <w:lang w:eastAsia="es-MX"/>
              </w:rPr>
              <w:t> </w:t>
            </w: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Fabricaci</w:t>
            </w:r>
            <w:r w:rsidRPr="00FE4B2A">
              <w:rPr>
                <w:rFonts w:ascii="Helvetica" w:hAnsi="Helvetica" w:cs="Calibri"/>
                <w:color w:val="000000"/>
                <w:sz w:val="20"/>
                <w:szCs w:val="20"/>
                <w:lang w:eastAsia="es-MX"/>
              </w:rPr>
              <w:t>ó</w:t>
            </w: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n de contenedores de basura</w:t>
            </w:r>
            <w:r w:rsidRPr="00FE4B2A">
              <w:rPr>
                <w:rFonts w:ascii="Helvetica" w:hAnsi="Helvetica" w:cs="Calibri"/>
                <w:color w:val="000000"/>
                <w:sz w:val="20"/>
                <w:szCs w:val="20"/>
                <w:lang w:eastAsia="es-MX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3B59BA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27,492</w:t>
            </w:r>
          </w:p>
        </w:tc>
      </w:tr>
      <w:tr w:rsidR="0041030C" w:rsidRPr="00FE4B2A" w14:paraId="715A4567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294493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14/01/19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38A6EC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E-24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689EAE" w14:textId="77777777" w:rsidR="0041030C" w:rsidRPr="00FE4B2A" w:rsidRDefault="0041030C" w:rsidP="0003499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Reparaci</w:t>
            </w:r>
            <w:r w:rsidRPr="00FE4B2A">
              <w:rPr>
                <w:rFonts w:ascii="Helvetica" w:hAnsi="Helvetica" w:cs="Arial"/>
                <w:color w:val="000000"/>
                <w:sz w:val="20"/>
                <w:szCs w:val="20"/>
                <w:lang w:eastAsia="es-MX"/>
              </w:rPr>
              <w:t>ó</w:t>
            </w: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n de balero masa Ambulancia.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9C1EE7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9,280</w:t>
            </w:r>
          </w:p>
        </w:tc>
      </w:tr>
      <w:tr w:rsidR="0041030C" w:rsidRPr="00FE4B2A" w14:paraId="7B4BE488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2582AF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15/01/19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1331FD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E-5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719C83" w14:textId="77777777" w:rsidR="0041030C" w:rsidRPr="00FE4B2A" w:rsidRDefault="0041030C" w:rsidP="0003499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Tonelada de salvado.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8E331E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7,750</w:t>
            </w:r>
          </w:p>
        </w:tc>
      </w:tr>
      <w:tr w:rsidR="0041030C" w:rsidRPr="00FE4B2A" w14:paraId="6A883D65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8B1F0F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18/01/19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333A6B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E-25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550F03" w14:textId="77777777" w:rsidR="0041030C" w:rsidRPr="00FE4B2A" w:rsidRDefault="0041030C" w:rsidP="0003499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Compra de llantas para patrulla 2016.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2DAE65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8,326</w:t>
            </w:r>
          </w:p>
        </w:tc>
      </w:tr>
      <w:tr w:rsidR="0041030C" w:rsidRPr="00FE4B2A" w14:paraId="64EA8258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A82A54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18/01/19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6C9BCD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E-26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A1E5A9" w14:textId="77777777" w:rsidR="0041030C" w:rsidRPr="00FE4B2A" w:rsidRDefault="0041030C" w:rsidP="0003499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Pago de m</w:t>
            </w:r>
            <w:r w:rsidRPr="00FE4B2A">
              <w:rPr>
                <w:rFonts w:ascii="Helvetica" w:hAnsi="Helvetica" w:cs="Arial"/>
                <w:color w:val="000000"/>
                <w:sz w:val="20"/>
                <w:szCs w:val="20"/>
                <w:lang w:eastAsia="es-MX"/>
              </w:rPr>
              <w:t>ú</w:t>
            </w: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sica en evento en diciembre 2018.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F4443B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17,400</w:t>
            </w:r>
          </w:p>
        </w:tc>
      </w:tr>
      <w:tr w:rsidR="0041030C" w:rsidRPr="00FE4B2A" w14:paraId="49ED5DE1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974E00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24/01/19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981C49" w14:textId="77777777" w:rsidR="0041030C" w:rsidRPr="00FE4B2A" w:rsidRDefault="0041030C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E-12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81DE89" w14:textId="77777777" w:rsidR="0041030C" w:rsidRPr="00FE4B2A" w:rsidRDefault="0041030C" w:rsidP="0003499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Energ</w:t>
            </w:r>
            <w:r w:rsidRPr="00FE4B2A">
              <w:rPr>
                <w:rFonts w:ascii="Helvetica" w:hAnsi="Helvetica" w:cs="Arial"/>
                <w:color w:val="000000"/>
                <w:sz w:val="20"/>
                <w:szCs w:val="20"/>
                <w:lang w:eastAsia="es-MX"/>
              </w:rPr>
              <w:t>í</w:t>
            </w: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a El</w:t>
            </w:r>
            <w:r w:rsidRPr="00FE4B2A">
              <w:rPr>
                <w:rFonts w:ascii="Helvetica" w:hAnsi="Helvetica" w:cs="Arial"/>
                <w:color w:val="000000"/>
                <w:sz w:val="20"/>
                <w:szCs w:val="20"/>
                <w:lang w:eastAsia="es-MX"/>
              </w:rPr>
              <w:t>é</w:t>
            </w: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ctrica.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42E238" w14:textId="77777777" w:rsidR="0041030C" w:rsidRPr="00FE4B2A" w:rsidRDefault="0041030C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  <w:t>100,145</w:t>
            </w:r>
          </w:p>
        </w:tc>
      </w:tr>
      <w:tr w:rsidR="00034993" w:rsidRPr="00FE4B2A" w14:paraId="57349E1F" w14:textId="77777777" w:rsidTr="00A6519A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2D11B4D" w14:textId="77777777" w:rsidR="00034993" w:rsidRPr="00FE4B2A" w:rsidRDefault="00034993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B113476" w14:textId="77777777" w:rsidR="00034993" w:rsidRPr="00FE4B2A" w:rsidRDefault="00034993" w:rsidP="0003499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E166464" w14:textId="0BC9862B" w:rsidR="00034993" w:rsidRPr="00FE4B2A" w:rsidRDefault="00034993" w:rsidP="0003499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C161BC8" w14:textId="4D2CD9B1" w:rsidR="00034993" w:rsidRPr="00FE4B2A" w:rsidRDefault="00034993" w:rsidP="0003499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s-MX"/>
              </w:rPr>
            </w:pPr>
            <w:r w:rsidRPr="00FE4B2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4,457,346</w:t>
            </w:r>
          </w:p>
        </w:tc>
      </w:tr>
    </w:tbl>
    <w:p w14:paraId="43FC07DD" w14:textId="77777777" w:rsidR="00597FA1" w:rsidRPr="00514CDB" w:rsidRDefault="00597FA1" w:rsidP="00514CD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51CEDB6" w14:textId="2FFE15AA" w:rsidR="00332793" w:rsidRDefault="00332793" w:rsidP="00514CDB">
      <w:pPr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  <w:r w:rsidRPr="00514CDB">
        <w:rPr>
          <w:rFonts w:cstheme="minorHAnsi"/>
          <w:sz w:val="24"/>
          <w:szCs w:val="24"/>
          <w:u w:val="single"/>
        </w:rPr>
        <w:t xml:space="preserve">Medida de Solventación </w:t>
      </w:r>
    </w:p>
    <w:p w14:paraId="4191F3EC" w14:textId="77777777" w:rsidR="00514CDB" w:rsidRPr="00514CDB" w:rsidRDefault="00514CDB" w:rsidP="00514CDB">
      <w:pPr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</w:p>
    <w:p w14:paraId="632619D0" w14:textId="77777777" w:rsidR="00034993" w:rsidRPr="00034993" w:rsidRDefault="00034993" w:rsidP="000349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4993">
        <w:rPr>
          <w:rFonts w:cstheme="minorHAnsi"/>
          <w:sz w:val="24"/>
          <w:szCs w:val="24"/>
        </w:rPr>
        <w:t>Se solicita proporcione lo siguiente:</w:t>
      </w:r>
    </w:p>
    <w:p w14:paraId="47B92019" w14:textId="6C80E8BD" w:rsidR="00034993" w:rsidRPr="008506D0" w:rsidRDefault="00034993" w:rsidP="008506D0">
      <w:pPr>
        <w:pStyle w:val="Prrafodelista"/>
        <w:numPr>
          <w:ilvl w:val="0"/>
          <w:numId w:val="34"/>
        </w:numPr>
        <w:spacing w:after="0" w:line="240" w:lineRule="auto"/>
        <w:ind w:left="426" w:hanging="349"/>
        <w:jc w:val="both"/>
        <w:rPr>
          <w:rFonts w:cstheme="minorHAnsi"/>
          <w:sz w:val="24"/>
          <w:szCs w:val="24"/>
        </w:rPr>
      </w:pPr>
      <w:r w:rsidRPr="008506D0">
        <w:rPr>
          <w:rFonts w:cstheme="minorHAnsi"/>
          <w:sz w:val="24"/>
          <w:szCs w:val="24"/>
        </w:rPr>
        <w:t>Respecto a las pólizas de egresos observadas, deberá recabar los documentos comprobatorios y justificativos del gasto, proporcionando copia certificada a este Órgano Superior de Fiscalización.</w:t>
      </w:r>
    </w:p>
    <w:p w14:paraId="24112943" w14:textId="413CDE5B" w:rsidR="00034993" w:rsidRPr="008506D0" w:rsidRDefault="00034993" w:rsidP="008506D0">
      <w:pPr>
        <w:pStyle w:val="Prrafodelista"/>
        <w:numPr>
          <w:ilvl w:val="0"/>
          <w:numId w:val="34"/>
        </w:numPr>
        <w:spacing w:after="0" w:line="240" w:lineRule="auto"/>
        <w:ind w:left="426" w:hanging="349"/>
        <w:jc w:val="both"/>
        <w:rPr>
          <w:rFonts w:cstheme="minorHAnsi"/>
          <w:sz w:val="24"/>
          <w:szCs w:val="24"/>
        </w:rPr>
      </w:pPr>
      <w:r w:rsidRPr="008506D0">
        <w:rPr>
          <w:rFonts w:cstheme="minorHAnsi"/>
          <w:sz w:val="24"/>
          <w:szCs w:val="24"/>
        </w:rPr>
        <w:t xml:space="preserve">Indique por que el servidor público responsable de conservar los documentos comprobatorios y justificativos del </w:t>
      </w:r>
      <w:proofErr w:type="gramStart"/>
      <w:r w:rsidRPr="008506D0">
        <w:rPr>
          <w:rFonts w:cstheme="minorHAnsi"/>
          <w:sz w:val="24"/>
          <w:szCs w:val="24"/>
        </w:rPr>
        <w:t>gasto,</w:t>
      </w:r>
      <w:proofErr w:type="gramEnd"/>
      <w:r w:rsidRPr="008506D0">
        <w:rPr>
          <w:rFonts w:cstheme="minorHAnsi"/>
          <w:sz w:val="24"/>
          <w:szCs w:val="24"/>
        </w:rPr>
        <w:t xml:space="preserve"> incumplió con la normatividad establecida en cuanto a la custodia de las evidencias de los gastos por las operaciones realizadas.</w:t>
      </w:r>
    </w:p>
    <w:p w14:paraId="4168C270" w14:textId="6EB0D4DB" w:rsidR="00034993" w:rsidRPr="008506D0" w:rsidRDefault="00034993" w:rsidP="008506D0">
      <w:pPr>
        <w:pStyle w:val="Prrafodelista"/>
        <w:numPr>
          <w:ilvl w:val="0"/>
          <w:numId w:val="34"/>
        </w:numPr>
        <w:spacing w:after="0" w:line="240" w:lineRule="auto"/>
        <w:ind w:left="426" w:hanging="349"/>
        <w:jc w:val="both"/>
        <w:rPr>
          <w:rFonts w:cstheme="minorHAnsi"/>
          <w:sz w:val="24"/>
          <w:szCs w:val="24"/>
        </w:rPr>
      </w:pPr>
      <w:r w:rsidRPr="008506D0">
        <w:rPr>
          <w:rFonts w:cstheme="minorHAnsi"/>
          <w:sz w:val="24"/>
          <w:szCs w:val="24"/>
        </w:rPr>
        <w:lastRenderedPageBreak/>
        <w:t>Establecer y acreditar las medidas de control interno adoptadas para que se cumpla cabal y oportunamente con la normatividad aplicable, haciéndolas del conocimiento del Órgano Interno de Control para su vigilancia.</w:t>
      </w:r>
    </w:p>
    <w:p w14:paraId="1977D105" w14:textId="6AF80705" w:rsidR="00332793" w:rsidRDefault="00034993" w:rsidP="0003499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4993">
        <w:rPr>
          <w:rFonts w:cstheme="minorHAnsi"/>
          <w:sz w:val="24"/>
          <w:szCs w:val="24"/>
        </w:rPr>
        <w:t>En caso de no atender lo dispuesto en la presente medida de solventación, deberá procederse conforme a las disposiciones y normatividad aplicable, respecto de los servidores públicos que resulten responsables, en virtud de la situación antes observada.</w:t>
      </w:r>
    </w:p>
    <w:sectPr w:rsidR="003327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10A99"/>
    <w:multiLevelType w:val="hybridMultilevel"/>
    <w:tmpl w:val="866C4F62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3C0662"/>
    <w:multiLevelType w:val="hybridMultilevel"/>
    <w:tmpl w:val="76FABB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27339"/>
    <w:multiLevelType w:val="hybridMultilevel"/>
    <w:tmpl w:val="205E3F9C"/>
    <w:lvl w:ilvl="0" w:tplc="9B4055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327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2A7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543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EA4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F4C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7E6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FA6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E88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A30097A"/>
    <w:multiLevelType w:val="hybridMultilevel"/>
    <w:tmpl w:val="9D72968A"/>
    <w:lvl w:ilvl="0" w:tplc="0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0A7A2A14"/>
    <w:multiLevelType w:val="hybridMultilevel"/>
    <w:tmpl w:val="00CA936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A36A7"/>
    <w:multiLevelType w:val="hybridMultilevel"/>
    <w:tmpl w:val="AF9C8C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6769E"/>
    <w:multiLevelType w:val="hybridMultilevel"/>
    <w:tmpl w:val="9842BA20"/>
    <w:lvl w:ilvl="0" w:tplc="FF9CA948">
      <w:start w:val="1"/>
      <w:numFmt w:val="lowerLetter"/>
      <w:lvlText w:val="%1)"/>
      <w:lvlJc w:val="left"/>
      <w:pPr>
        <w:ind w:left="1065" w:hanging="705"/>
      </w:pPr>
      <w:rPr>
        <w:rFonts w:hint="default"/>
        <w:b/>
        <w:i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E7BA5"/>
    <w:multiLevelType w:val="hybridMultilevel"/>
    <w:tmpl w:val="8E9EC166"/>
    <w:lvl w:ilvl="0" w:tplc="FF9CA9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615F94"/>
    <w:multiLevelType w:val="hybridMultilevel"/>
    <w:tmpl w:val="ECECAF66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CEE0A5B"/>
    <w:multiLevelType w:val="hybridMultilevel"/>
    <w:tmpl w:val="CFF6AA76"/>
    <w:lvl w:ilvl="0" w:tplc="12F0C55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12777F"/>
    <w:multiLevelType w:val="hybridMultilevel"/>
    <w:tmpl w:val="42041B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946FF"/>
    <w:multiLevelType w:val="hybridMultilevel"/>
    <w:tmpl w:val="DBAC17FC"/>
    <w:lvl w:ilvl="0" w:tplc="12F0C55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230D4"/>
    <w:multiLevelType w:val="hybridMultilevel"/>
    <w:tmpl w:val="D89441A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D1053"/>
    <w:multiLevelType w:val="hybridMultilevel"/>
    <w:tmpl w:val="4A7E4056"/>
    <w:lvl w:ilvl="0" w:tplc="ADDA1E5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6E5BAA"/>
    <w:multiLevelType w:val="hybridMultilevel"/>
    <w:tmpl w:val="A2DAF9F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F05891"/>
    <w:multiLevelType w:val="hybridMultilevel"/>
    <w:tmpl w:val="E98E74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54869"/>
    <w:multiLevelType w:val="hybridMultilevel"/>
    <w:tmpl w:val="74C899C8"/>
    <w:lvl w:ilvl="0" w:tplc="12F0C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10A8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406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361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88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A81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9CE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E8C8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C9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4B84564"/>
    <w:multiLevelType w:val="hybridMultilevel"/>
    <w:tmpl w:val="8382A27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23229D"/>
    <w:multiLevelType w:val="hybridMultilevel"/>
    <w:tmpl w:val="1A64E20C"/>
    <w:lvl w:ilvl="0" w:tplc="68946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E8F2B6F"/>
    <w:multiLevelType w:val="hybridMultilevel"/>
    <w:tmpl w:val="F3A83B56"/>
    <w:lvl w:ilvl="0" w:tplc="12F0C5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A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A6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E1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940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29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0EF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DF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DE5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01A5E15"/>
    <w:multiLevelType w:val="hybridMultilevel"/>
    <w:tmpl w:val="1BD62CA0"/>
    <w:lvl w:ilvl="0" w:tplc="AB9E61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7280C"/>
    <w:multiLevelType w:val="hybridMultilevel"/>
    <w:tmpl w:val="266ED3D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4A0013"/>
    <w:multiLevelType w:val="hybridMultilevel"/>
    <w:tmpl w:val="BFBC3B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67705"/>
    <w:multiLevelType w:val="hybridMultilevel"/>
    <w:tmpl w:val="ABD6B31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A5A4D"/>
    <w:multiLevelType w:val="hybridMultilevel"/>
    <w:tmpl w:val="2D9AC57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F66EC5"/>
    <w:multiLevelType w:val="hybridMultilevel"/>
    <w:tmpl w:val="B88A154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02196A"/>
    <w:multiLevelType w:val="hybridMultilevel"/>
    <w:tmpl w:val="43E044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6558C"/>
    <w:multiLevelType w:val="hybridMultilevel"/>
    <w:tmpl w:val="548625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595E"/>
    <w:multiLevelType w:val="hybridMultilevel"/>
    <w:tmpl w:val="57223C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FF781F"/>
    <w:multiLevelType w:val="hybridMultilevel"/>
    <w:tmpl w:val="101685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FE55F4"/>
    <w:multiLevelType w:val="hybridMultilevel"/>
    <w:tmpl w:val="6E6A3BAA"/>
    <w:lvl w:ilvl="0" w:tplc="4E22F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CE89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0CC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341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407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06F4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863A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F8B9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98F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6C3866C2"/>
    <w:multiLevelType w:val="hybridMultilevel"/>
    <w:tmpl w:val="E1E82E6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7B31FA"/>
    <w:multiLevelType w:val="hybridMultilevel"/>
    <w:tmpl w:val="1E76EC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2B53C3"/>
    <w:multiLevelType w:val="hybridMultilevel"/>
    <w:tmpl w:val="99664C3A"/>
    <w:lvl w:ilvl="0" w:tplc="19F2992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8"/>
  </w:num>
  <w:num w:numId="3">
    <w:abstractNumId w:val="16"/>
  </w:num>
  <w:num w:numId="4">
    <w:abstractNumId w:val="2"/>
  </w:num>
  <w:num w:numId="5">
    <w:abstractNumId w:val="27"/>
  </w:num>
  <w:num w:numId="6">
    <w:abstractNumId w:val="26"/>
  </w:num>
  <w:num w:numId="7">
    <w:abstractNumId w:val="22"/>
  </w:num>
  <w:num w:numId="8">
    <w:abstractNumId w:val="25"/>
  </w:num>
  <w:num w:numId="9">
    <w:abstractNumId w:val="30"/>
  </w:num>
  <w:num w:numId="10">
    <w:abstractNumId w:val="3"/>
  </w:num>
  <w:num w:numId="11">
    <w:abstractNumId w:val="8"/>
  </w:num>
  <w:num w:numId="12">
    <w:abstractNumId w:val="0"/>
  </w:num>
  <w:num w:numId="13">
    <w:abstractNumId w:val="32"/>
  </w:num>
  <w:num w:numId="14">
    <w:abstractNumId w:val="9"/>
  </w:num>
  <w:num w:numId="15">
    <w:abstractNumId w:val="19"/>
  </w:num>
  <w:num w:numId="16">
    <w:abstractNumId w:val="11"/>
  </w:num>
  <w:num w:numId="17">
    <w:abstractNumId w:val="20"/>
  </w:num>
  <w:num w:numId="18">
    <w:abstractNumId w:val="23"/>
  </w:num>
  <w:num w:numId="19">
    <w:abstractNumId w:val="33"/>
  </w:num>
  <w:num w:numId="20">
    <w:abstractNumId w:val="6"/>
  </w:num>
  <w:num w:numId="21">
    <w:abstractNumId w:val="24"/>
  </w:num>
  <w:num w:numId="22">
    <w:abstractNumId w:val="31"/>
  </w:num>
  <w:num w:numId="23">
    <w:abstractNumId w:val="4"/>
  </w:num>
  <w:num w:numId="24">
    <w:abstractNumId w:val="1"/>
  </w:num>
  <w:num w:numId="25">
    <w:abstractNumId w:val="10"/>
  </w:num>
  <w:num w:numId="26">
    <w:abstractNumId w:val="14"/>
  </w:num>
  <w:num w:numId="27">
    <w:abstractNumId w:val="21"/>
  </w:num>
  <w:num w:numId="28">
    <w:abstractNumId w:val="17"/>
  </w:num>
  <w:num w:numId="29">
    <w:abstractNumId w:val="12"/>
  </w:num>
  <w:num w:numId="30">
    <w:abstractNumId w:val="5"/>
  </w:num>
  <w:num w:numId="31">
    <w:abstractNumId w:val="15"/>
  </w:num>
  <w:num w:numId="32">
    <w:abstractNumId w:val="28"/>
  </w:num>
  <w:num w:numId="33">
    <w:abstractNumId w:val="7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F83"/>
    <w:rsid w:val="00003C64"/>
    <w:rsid w:val="00006D62"/>
    <w:rsid w:val="00034993"/>
    <w:rsid w:val="00077CEF"/>
    <w:rsid w:val="000C5183"/>
    <w:rsid w:val="001228C0"/>
    <w:rsid w:val="001A2353"/>
    <w:rsid w:val="00252D89"/>
    <w:rsid w:val="00263D5C"/>
    <w:rsid w:val="00312F83"/>
    <w:rsid w:val="00332793"/>
    <w:rsid w:val="003C46F3"/>
    <w:rsid w:val="0041030C"/>
    <w:rsid w:val="00445574"/>
    <w:rsid w:val="004A4158"/>
    <w:rsid w:val="004F5FDA"/>
    <w:rsid w:val="00514CDB"/>
    <w:rsid w:val="00530E25"/>
    <w:rsid w:val="005335F1"/>
    <w:rsid w:val="00567455"/>
    <w:rsid w:val="00571DD1"/>
    <w:rsid w:val="00597FA1"/>
    <w:rsid w:val="006050DB"/>
    <w:rsid w:val="00767884"/>
    <w:rsid w:val="007E2876"/>
    <w:rsid w:val="007E49C7"/>
    <w:rsid w:val="007F4F37"/>
    <w:rsid w:val="00832868"/>
    <w:rsid w:val="008506D0"/>
    <w:rsid w:val="00870210"/>
    <w:rsid w:val="00884AE2"/>
    <w:rsid w:val="0089355E"/>
    <w:rsid w:val="008B210A"/>
    <w:rsid w:val="00933942"/>
    <w:rsid w:val="00945AD3"/>
    <w:rsid w:val="00952A32"/>
    <w:rsid w:val="00960257"/>
    <w:rsid w:val="009B6FD0"/>
    <w:rsid w:val="009E18B2"/>
    <w:rsid w:val="009F0A85"/>
    <w:rsid w:val="009F3ED2"/>
    <w:rsid w:val="00A0142B"/>
    <w:rsid w:val="00A05660"/>
    <w:rsid w:val="00A37CB4"/>
    <w:rsid w:val="00A428B8"/>
    <w:rsid w:val="00A71083"/>
    <w:rsid w:val="00AA1E91"/>
    <w:rsid w:val="00AB56F5"/>
    <w:rsid w:val="00AF39D9"/>
    <w:rsid w:val="00AF6A0F"/>
    <w:rsid w:val="00B130DF"/>
    <w:rsid w:val="00B6653C"/>
    <w:rsid w:val="00BD074F"/>
    <w:rsid w:val="00BE0A08"/>
    <w:rsid w:val="00C31DE9"/>
    <w:rsid w:val="00C433E9"/>
    <w:rsid w:val="00C71C05"/>
    <w:rsid w:val="00CA37E6"/>
    <w:rsid w:val="00CA42DC"/>
    <w:rsid w:val="00CB7450"/>
    <w:rsid w:val="00CD5076"/>
    <w:rsid w:val="00D5504F"/>
    <w:rsid w:val="00DD158A"/>
    <w:rsid w:val="00DE0644"/>
    <w:rsid w:val="00DF5FCC"/>
    <w:rsid w:val="00E04FEF"/>
    <w:rsid w:val="00E937C2"/>
    <w:rsid w:val="00F44DDA"/>
    <w:rsid w:val="00F77EC0"/>
    <w:rsid w:val="00FA5047"/>
    <w:rsid w:val="00FF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F715"/>
  <w15:chartTrackingRefBased/>
  <w15:docId w15:val="{50A1A764-605A-41FD-8746-704B4B3F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7EC0"/>
    <w:pPr>
      <w:ind w:left="720"/>
      <w:contextualSpacing/>
    </w:pPr>
  </w:style>
  <w:style w:type="table" w:styleId="Tablaconcuadrcula">
    <w:name w:val="Table Grid"/>
    <w:basedOn w:val="Tablanormal"/>
    <w:uiPriority w:val="99"/>
    <w:rsid w:val="00FA5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5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9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6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2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1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16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5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1504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fiscalizacionmunicipios3@isafgobmx.onmicrosoft.com</dc:creator>
  <cp:keywords/>
  <dc:description/>
  <cp:lastModifiedBy>MARTIN ALBERTO IBARRA GALLARDO</cp:lastModifiedBy>
  <cp:revision>2</cp:revision>
  <cp:lastPrinted>2020-11-20T21:12:00Z</cp:lastPrinted>
  <dcterms:created xsi:type="dcterms:W3CDTF">2020-12-10T16:16:00Z</dcterms:created>
  <dcterms:modified xsi:type="dcterms:W3CDTF">2020-12-10T16:16:00Z</dcterms:modified>
</cp:coreProperties>
</file>